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6D2C4" w14:textId="77777777" w:rsidR="00FA5B1B" w:rsidRPr="00775EB7" w:rsidRDefault="00FA5B1B" w:rsidP="00FA5B1B">
      <w:pPr>
        <w:jc w:val="center"/>
        <w:rPr>
          <w:rFonts w:ascii="Garamond" w:hAnsi="Garamond"/>
          <w:b/>
          <w:sz w:val="22"/>
          <w:szCs w:val="22"/>
        </w:rPr>
      </w:pPr>
      <w:r w:rsidRPr="00775EB7">
        <w:rPr>
          <w:rFonts w:ascii="Garamond" w:hAnsi="Garamond"/>
          <w:b/>
          <w:sz w:val="22"/>
          <w:szCs w:val="22"/>
        </w:rPr>
        <w:t>Tantárgyi program</w:t>
      </w:r>
    </w:p>
    <w:p w14:paraId="4A709553" w14:textId="77777777" w:rsidR="00FA5B1B" w:rsidRPr="00775EB7" w:rsidRDefault="00FA5B1B" w:rsidP="00FA5B1B">
      <w:pPr>
        <w:rPr>
          <w:rFonts w:ascii="Garamond" w:hAnsi="Garamon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6"/>
        <w:gridCol w:w="279"/>
        <w:gridCol w:w="5021"/>
      </w:tblGrid>
      <w:tr w:rsidR="00FA5B1B" w:rsidRPr="00775EB7" w14:paraId="49D43E2E" w14:textId="77777777" w:rsidTr="00DE5211">
        <w:tc>
          <w:tcPr>
            <w:tcW w:w="4077" w:type="dxa"/>
            <w:gridSpan w:val="2"/>
            <w:vMerge w:val="restart"/>
          </w:tcPr>
          <w:p w14:paraId="5C1D6F30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 neve: 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Az államtudományok fejlődési tendenciái</w:t>
            </w:r>
          </w:p>
        </w:tc>
        <w:tc>
          <w:tcPr>
            <w:tcW w:w="5135" w:type="dxa"/>
          </w:tcPr>
          <w:p w14:paraId="703F5CB3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Neptun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kódja: DFDIÁJ201N2, DFDIÁJ201L2</w:t>
            </w:r>
          </w:p>
        </w:tc>
      </w:tr>
      <w:tr w:rsidR="00FA5B1B" w:rsidRPr="00775EB7" w14:paraId="3A7396CE" w14:textId="77777777" w:rsidTr="00DE5211">
        <w:tc>
          <w:tcPr>
            <w:tcW w:w="4077" w:type="dxa"/>
            <w:gridSpan w:val="2"/>
            <w:vMerge/>
          </w:tcPr>
          <w:p w14:paraId="6E624DFD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135" w:type="dxa"/>
          </w:tcPr>
          <w:p w14:paraId="4C56D699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Tantárgy jellege: kötelező</w:t>
            </w:r>
          </w:p>
        </w:tc>
      </w:tr>
      <w:tr w:rsidR="00FA5B1B" w:rsidRPr="00775EB7" w14:paraId="1B6D014F" w14:textId="77777777" w:rsidTr="00DE5211">
        <w:tc>
          <w:tcPr>
            <w:tcW w:w="9212" w:type="dxa"/>
            <w:gridSpan w:val="3"/>
          </w:tcPr>
          <w:p w14:paraId="7F6D33E6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Tantárgyfelelős neve, beosztása: </w:t>
            </w:r>
            <w:r>
              <w:rPr>
                <w:rFonts w:ascii="Garamond" w:hAnsi="Garamond"/>
                <w:sz w:val="22"/>
                <w:szCs w:val="22"/>
              </w:rPr>
              <w:t xml:space="preserve">Prof. </w:t>
            </w:r>
            <w:r w:rsidRPr="00775EB7">
              <w:rPr>
                <w:rFonts w:ascii="Garamond" w:hAnsi="Garamond"/>
                <w:sz w:val="22"/>
                <w:szCs w:val="22"/>
              </w:rPr>
              <w:t>Dr. Torma András egyetemi tanár</w:t>
            </w:r>
          </w:p>
        </w:tc>
      </w:tr>
      <w:tr w:rsidR="00FA5B1B" w:rsidRPr="00775EB7" w14:paraId="5898BD59" w14:textId="77777777" w:rsidTr="00DE5211">
        <w:tc>
          <w:tcPr>
            <w:tcW w:w="9212" w:type="dxa"/>
            <w:gridSpan w:val="3"/>
          </w:tcPr>
          <w:p w14:paraId="3FD7E5D4" w14:textId="58F8D7C6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Oktatásba bevont oktatók neve, beosztása: Dr. Raisz Anikó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associate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professor; Prof. Dr. Nagy Zoltán </w:t>
            </w:r>
            <w:proofErr w:type="spellStart"/>
            <w:proofErr w:type="gramStart"/>
            <w:r w:rsidR="000162E3">
              <w:rPr>
                <w:rFonts w:ascii="Garamond" w:hAnsi="Garamond"/>
                <w:sz w:val="22"/>
                <w:szCs w:val="22"/>
              </w:rPr>
              <w:t>full</w:t>
            </w:r>
            <w:proofErr w:type="spellEnd"/>
            <w:r w:rsidR="000162E3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 professor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>,</w:t>
            </w:r>
          </w:p>
        </w:tc>
      </w:tr>
      <w:tr w:rsidR="00FA5B1B" w:rsidRPr="00775EB7" w14:paraId="5A6C00F1" w14:textId="77777777" w:rsidTr="00DE5211">
        <w:tc>
          <w:tcPr>
            <w:tcW w:w="3794" w:type="dxa"/>
          </w:tcPr>
          <w:p w14:paraId="76A4D62C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Félév: páratlan/</w:t>
            </w:r>
            <w:r w:rsidRPr="00775EB7">
              <w:rPr>
                <w:rFonts w:ascii="Garamond" w:hAnsi="Garamond"/>
                <w:sz w:val="22"/>
                <w:szCs w:val="22"/>
                <w:u w:val="single"/>
              </w:rPr>
              <w:t>páros</w:t>
            </w:r>
          </w:p>
        </w:tc>
        <w:tc>
          <w:tcPr>
            <w:tcW w:w="5418" w:type="dxa"/>
            <w:gridSpan w:val="2"/>
          </w:tcPr>
          <w:p w14:paraId="2CB943D5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Óraszám/félév: 30</w:t>
            </w:r>
          </w:p>
        </w:tc>
      </w:tr>
      <w:tr w:rsidR="00FA5B1B" w:rsidRPr="00775EB7" w14:paraId="41FB7EF6" w14:textId="77777777" w:rsidTr="00DE5211">
        <w:tc>
          <w:tcPr>
            <w:tcW w:w="3794" w:type="dxa"/>
          </w:tcPr>
          <w:p w14:paraId="7C6D1116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Kreditérték: 6</w:t>
            </w:r>
          </w:p>
        </w:tc>
        <w:tc>
          <w:tcPr>
            <w:tcW w:w="5418" w:type="dxa"/>
            <w:gridSpan w:val="2"/>
          </w:tcPr>
          <w:p w14:paraId="7F357CA3" w14:textId="77777777" w:rsidR="00FA5B1B" w:rsidRPr="00775EB7" w:rsidRDefault="00FA5B1B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Számonkérés: kollokvium</w:t>
            </w:r>
          </w:p>
        </w:tc>
      </w:tr>
      <w:tr w:rsidR="00FA5B1B" w:rsidRPr="00775EB7" w14:paraId="05270D91" w14:textId="77777777" w:rsidTr="00DE5211">
        <w:tc>
          <w:tcPr>
            <w:tcW w:w="9212" w:type="dxa"/>
            <w:gridSpan w:val="3"/>
          </w:tcPr>
          <w:p w14:paraId="6842860C" w14:textId="77777777" w:rsidR="00FA5B1B" w:rsidRPr="00775EB7" w:rsidRDefault="00FA5B1B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 feladata, célja:</w:t>
            </w:r>
          </w:p>
          <w:p w14:paraId="5B1D5CAA" w14:textId="77777777" w:rsidR="00FA5B1B" w:rsidRPr="00775EB7" w:rsidRDefault="00FA5B1B" w:rsidP="00DE5211">
            <w:pPr>
              <w:pStyle w:val="felsorol"/>
              <w:spacing w:line="240" w:lineRule="auto"/>
              <w:ind w:left="284" w:firstLine="0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- Megismertetni az adott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jogág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és annak tudományának kialakulási feltételeit és fejlődését</w:t>
            </w:r>
          </w:p>
          <w:p w14:paraId="1078CB97" w14:textId="77777777" w:rsidR="00FA5B1B" w:rsidRPr="00775EB7" w:rsidRDefault="00FA5B1B" w:rsidP="00DE5211">
            <w:pPr>
              <w:pStyle w:val="felsorol"/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-</w:t>
            </w:r>
            <w:r w:rsidRPr="00775EB7">
              <w:rPr>
                <w:rFonts w:ascii="Garamond" w:hAnsi="Garamond"/>
                <w:sz w:val="22"/>
                <w:szCs w:val="22"/>
              </w:rPr>
              <w:tab/>
              <w:t xml:space="preserve">Feldolgozni az adott </w:t>
            </w:r>
            <w:proofErr w:type="spellStart"/>
            <w:r w:rsidRPr="00775EB7">
              <w:rPr>
                <w:rFonts w:ascii="Garamond" w:hAnsi="Garamond"/>
                <w:sz w:val="22"/>
                <w:szCs w:val="22"/>
              </w:rPr>
              <w:t>jogág</w:t>
            </w:r>
            <w:proofErr w:type="spellEnd"/>
            <w:r w:rsidRPr="00775EB7">
              <w:rPr>
                <w:rFonts w:ascii="Garamond" w:hAnsi="Garamond"/>
                <w:sz w:val="22"/>
                <w:szCs w:val="22"/>
              </w:rPr>
              <w:t xml:space="preserve"> lehetséges tartalmi változásait és a </w:t>
            </w:r>
            <w:proofErr w:type="gramStart"/>
            <w:r w:rsidRPr="00775EB7">
              <w:rPr>
                <w:rFonts w:ascii="Garamond" w:hAnsi="Garamond"/>
                <w:sz w:val="22"/>
                <w:szCs w:val="22"/>
              </w:rPr>
              <w:t>közép</w:t>
            </w:r>
            <w:proofErr w:type="gramEnd"/>
            <w:r w:rsidRPr="00775EB7">
              <w:rPr>
                <w:rFonts w:ascii="Garamond" w:hAnsi="Garamond"/>
                <w:sz w:val="22"/>
                <w:szCs w:val="22"/>
              </w:rPr>
              <w:t xml:space="preserve"> valamint hosszú távú átalakulási folyamatait</w:t>
            </w:r>
          </w:p>
        </w:tc>
      </w:tr>
      <w:tr w:rsidR="00795B1F" w:rsidRPr="00795B1F" w14:paraId="78BBCBAF" w14:textId="77777777" w:rsidTr="00DE5211">
        <w:tc>
          <w:tcPr>
            <w:tcW w:w="9212" w:type="dxa"/>
            <w:gridSpan w:val="3"/>
          </w:tcPr>
          <w:p w14:paraId="46401F82" w14:textId="77777777" w:rsidR="00FA5B1B" w:rsidRPr="00795B1F" w:rsidRDefault="00FA5B1B" w:rsidP="00DE5211">
            <w:pPr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  <w:t xml:space="preserve">Tantárgyi tematika (heti bontásban): </w:t>
            </w:r>
          </w:p>
          <w:p w14:paraId="2505A208" w14:textId="77777777" w:rsidR="00FA5B1B" w:rsidRPr="00795B1F" w:rsidRDefault="00FA5B1B" w:rsidP="00DE5211">
            <w:pPr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  <w:t>A KÖZIGAZGATÁSI JOG tananyagrész tematikája</w:t>
            </w:r>
          </w:p>
          <w:p w14:paraId="6425E4A5" w14:textId="77777777" w:rsidR="00FA5B1B" w:rsidRPr="00795B1F" w:rsidRDefault="00FA5B1B" w:rsidP="00DE5211">
            <w:pPr>
              <w:pStyle w:val="felsorol"/>
              <w:tabs>
                <w:tab w:val="left" w:pos="540"/>
              </w:tabs>
              <w:spacing w:line="240" w:lineRule="auto"/>
              <w:ind w:left="284" w:firstLine="0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1.</w:t>
            </w: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ab/>
              <w:t>Az igazgatás és a közigazgatás kialakulása, fejlődésének fő irányvonalai és várható tendenciái</w:t>
            </w:r>
          </w:p>
          <w:p w14:paraId="1CC182AF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1.1.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Az igazgatás és a közigazgatás kapcsolata</w:t>
            </w:r>
          </w:p>
          <w:p w14:paraId="46BF26E6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 xml:space="preserve">Szakirodalom: </w:t>
            </w:r>
          </w:p>
          <w:p w14:paraId="2E442FA8" w14:textId="77777777" w:rsidR="00FA5B1B" w:rsidRPr="00795B1F" w:rsidRDefault="00FA5B1B" w:rsidP="00FA5B1B">
            <w:pPr>
              <w:pStyle w:val="felsorol3"/>
              <w:numPr>
                <w:ilvl w:val="0"/>
                <w:numId w:val="4"/>
              </w:numPr>
              <w:tabs>
                <w:tab w:val="left" w:pos="145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Tibor: Az igazgatás keletkezése és kapcsolata a közigazgatással. In: Tanulmányok Berényi Sándor tiszteletére (Szerk.: Fazekas M. – Nagy M.) ELTE Állam- és Jogtudományi Kar.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Libri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Amicorum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34. Budapest, 2010.</w:t>
            </w:r>
          </w:p>
          <w:p w14:paraId="08E4FB4E" w14:textId="77777777" w:rsidR="00FA5B1B" w:rsidRPr="00795B1F" w:rsidRDefault="00FA5B1B" w:rsidP="00FA5B1B">
            <w:pPr>
              <w:pStyle w:val="felsorol3"/>
              <w:numPr>
                <w:ilvl w:val="0"/>
                <w:numId w:val="4"/>
              </w:numPr>
              <w:tabs>
                <w:tab w:val="left" w:pos="145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Közigazgatási jog Általános rész I. (1. fejezet) Miskolci Egyetemi Kiadó, 2015.</w:t>
            </w:r>
          </w:p>
          <w:p w14:paraId="53898673" w14:textId="77777777" w:rsidR="00FA5B1B" w:rsidRPr="00795B1F" w:rsidRDefault="00FA5B1B" w:rsidP="00FA5B1B">
            <w:pPr>
              <w:pStyle w:val="felsorol3"/>
              <w:numPr>
                <w:ilvl w:val="0"/>
                <w:numId w:val="4"/>
              </w:numPr>
              <w:tabs>
                <w:tab w:val="left" w:pos="145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Zoltán: Magyar Közigazgatás. Budapest, 1942. 39-48. old.</w:t>
            </w:r>
          </w:p>
          <w:p w14:paraId="5DF7BC92" w14:textId="77777777" w:rsidR="00FA5B1B" w:rsidRPr="00795B1F" w:rsidRDefault="00FA5B1B" w:rsidP="00FA5B1B">
            <w:pPr>
              <w:pStyle w:val="felsorol3"/>
              <w:numPr>
                <w:ilvl w:val="0"/>
                <w:numId w:val="4"/>
              </w:numPr>
              <w:tabs>
                <w:tab w:val="left" w:pos="145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Szamel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Lajos: Az államigazgatás vezetésének jogi alapproblémái. KJK Budapest, 1963. 46-81. old.</w:t>
            </w:r>
          </w:p>
          <w:p w14:paraId="040A223B" w14:textId="77777777" w:rsidR="00FA5B1B" w:rsidRPr="00795B1F" w:rsidRDefault="00FA5B1B" w:rsidP="00FA5B1B">
            <w:pPr>
              <w:pStyle w:val="felsorol3"/>
              <w:numPr>
                <w:ilvl w:val="0"/>
                <w:numId w:val="4"/>
              </w:numPr>
              <w:tabs>
                <w:tab w:val="left" w:pos="145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T. – Torma A.: Közigazgatás-elmélet. Miskolci Egyetem ÁJK 2010. 2. fejezete</w:t>
            </w:r>
          </w:p>
          <w:p w14:paraId="13CFE836" w14:textId="77777777" w:rsidR="00FA5B1B" w:rsidRPr="00795B1F" w:rsidRDefault="00FA5B1B" w:rsidP="00FA5B1B">
            <w:pPr>
              <w:pStyle w:val="felsorol3"/>
              <w:numPr>
                <w:ilvl w:val="0"/>
                <w:numId w:val="4"/>
              </w:numPr>
              <w:tabs>
                <w:tab w:val="left" w:pos="145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Fábián Adrián: Közigazgatás-elmélet. Budapest, Dialóg Campus, 2018.</w:t>
            </w:r>
          </w:p>
          <w:p w14:paraId="2A0C0AA1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1.2.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Az igazgatás kialakulása</w:t>
            </w:r>
          </w:p>
          <w:p w14:paraId="2B008002" w14:textId="77777777" w:rsidR="00FA5B1B" w:rsidRPr="00795B1F" w:rsidRDefault="00FA5B1B" w:rsidP="00DE5211">
            <w:pPr>
              <w:pStyle w:val="felsorol2"/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Szakirodalom:</w:t>
            </w:r>
          </w:p>
          <w:p w14:paraId="4D3B8512" w14:textId="77777777" w:rsidR="00FA5B1B" w:rsidRPr="00795B1F" w:rsidRDefault="00FA5B1B" w:rsidP="00FA5B1B">
            <w:pPr>
              <w:pStyle w:val="felsorol2"/>
              <w:numPr>
                <w:ilvl w:val="0"/>
                <w:numId w:val="5"/>
              </w:numPr>
              <w:tabs>
                <w:tab w:val="clear" w:pos="5670"/>
                <w:tab w:val="left" w:pos="1494"/>
              </w:tabs>
              <w:spacing w:line="240" w:lineRule="auto"/>
              <w:ind w:left="1134" w:firstLine="131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Az ókor története I. Nemzeti Tankönyvkiadó Budapest, 1993.</w:t>
            </w:r>
          </w:p>
          <w:p w14:paraId="7F6CF427" w14:textId="77777777" w:rsidR="00FA5B1B" w:rsidRPr="00795B1F" w:rsidRDefault="00FA5B1B" w:rsidP="00FA5B1B">
            <w:pPr>
              <w:pStyle w:val="felsorol3"/>
              <w:numPr>
                <w:ilvl w:val="0"/>
                <w:numId w:val="5"/>
              </w:numPr>
              <w:tabs>
                <w:tab w:val="left" w:pos="1494"/>
              </w:tabs>
              <w:spacing w:line="240" w:lineRule="auto"/>
              <w:ind w:left="1134" w:firstLine="131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László Gyula: Őstörténetünk. Tankönyvkiadó Budapest, 1981.</w:t>
            </w:r>
          </w:p>
          <w:p w14:paraId="11DF7C99" w14:textId="77777777" w:rsidR="00FA5B1B" w:rsidRPr="00795B1F" w:rsidRDefault="00FA5B1B" w:rsidP="00FA5B1B">
            <w:pPr>
              <w:pStyle w:val="felsorol3"/>
              <w:numPr>
                <w:ilvl w:val="0"/>
                <w:numId w:val="6"/>
              </w:numPr>
              <w:tabs>
                <w:tab w:val="left" w:pos="1494"/>
              </w:tabs>
              <w:spacing w:line="240" w:lineRule="auto"/>
              <w:ind w:left="1276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T. – Torma A.: Közigazgatás-elmélet. Miskolci Egyetem ÁJK 2010. 3.1. fejezete</w:t>
            </w:r>
          </w:p>
          <w:p w14:paraId="45BBB9F2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1.3.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 közigazgatás kialakulása</w:t>
            </w:r>
          </w:p>
          <w:p w14:paraId="4DD953E0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 xml:space="preserve">Szakirodalom: </w:t>
            </w:r>
          </w:p>
          <w:p w14:paraId="2573A5D9" w14:textId="77777777" w:rsidR="00FA5B1B" w:rsidRPr="00795B1F" w:rsidRDefault="00FA5B1B" w:rsidP="00FA5B1B">
            <w:pPr>
              <w:pStyle w:val="felsorol3"/>
              <w:numPr>
                <w:ilvl w:val="0"/>
                <w:numId w:val="7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Lőrincz Lajos: Közigazgatás: tegnap, ma, holnap Közigazgatás-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softHyphen/>
              <w:t>tudományi Antológia II. Budapest, 1996. 165-176. old.</w:t>
            </w:r>
          </w:p>
          <w:p w14:paraId="60AE37C4" w14:textId="77777777" w:rsidR="00FA5B1B" w:rsidRPr="00795B1F" w:rsidRDefault="00FA5B1B" w:rsidP="00FA5B1B">
            <w:pPr>
              <w:pStyle w:val="felsorol3"/>
              <w:numPr>
                <w:ilvl w:val="0"/>
                <w:numId w:val="7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Renate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Mayntz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A közigazgatás kialakulása Közigazgatás-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softHyphen/>
              <w:t>tudományi Antológia II. Budapest, 1996. 95-105. old.</w:t>
            </w:r>
          </w:p>
          <w:p w14:paraId="169E546A" w14:textId="77777777" w:rsidR="00FA5B1B" w:rsidRPr="00795B1F" w:rsidRDefault="00FA5B1B" w:rsidP="00FA5B1B">
            <w:pPr>
              <w:pStyle w:val="felsorol3"/>
              <w:numPr>
                <w:ilvl w:val="0"/>
                <w:numId w:val="7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F. Engels: A család, az állam és a magántulajdon eredete Budapest, Népszava Könyvkiadó 174-195. old. </w:t>
            </w:r>
          </w:p>
          <w:p w14:paraId="531923CC" w14:textId="77777777" w:rsidR="00FA5B1B" w:rsidRPr="00795B1F" w:rsidRDefault="00FA5B1B" w:rsidP="00FA5B1B">
            <w:pPr>
              <w:pStyle w:val="felsorol3"/>
              <w:numPr>
                <w:ilvl w:val="0"/>
                <w:numId w:val="7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T. – Torma A.: Közigazgatás-elmélet. Miskolci Egyetem ÁJK 2010. 3.2. fejezete</w:t>
            </w:r>
          </w:p>
          <w:p w14:paraId="067F3948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1.4.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Az ókori államok közigazgatásának kialakulása</w:t>
            </w:r>
          </w:p>
          <w:p w14:paraId="59C52F69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 xml:space="preserve">Szakirodalom: </w:t>
            </w:r>
          </w:p>
          <w:p w14:paraId="7CB8A815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Varga Domokos: Ős napkelet Móra Ferenc Könyvkiadó Budapest, 1973.</w:t>
            </w:r>
          </w:p>
          <w:p w14:paraId="53151EC5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Nicolas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Postgate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Az első birodalmak (A múlt születése) Budapest, 1983.</w:t>
            </w:r>
          </w:p>
          <w:p w14:paraId="6C4A5031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Az ókor története II-IV. kötet Nemzeti Tankönyvkiadó Budapest, 1993.</w:t>
            </w:r>
          </w:p>
          <w:p w14:paraId="79F365D4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Ecsedi Ildikó: Az őstársadalom és az ázsiai termelési mód, Magvető Kiadó, Budapest 1982.</w:t>
            </w:r>
          </w:p>
          <w:p w14:paraId="099663F0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T. – Torma A.: Közigazgatás-elmélet. Miskolci Egyetem ÁJK 2008. 3.2. fejezete</w:t>
            </w:r>
          </w:p>
          <w:p w14:paraId="6984B3A5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Roman Herzog: Ősi államok – A hatalomgyakorlás eredete és formái. Corvina kiadó Budapest, 1999.</w:t>
            </w:r>
          </w:p>
          <w:p w14:paraId="22ECA965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Németh György: Görög poliszok. Korona Kiadó Budapest, 2001.</w:t>
            </w:r>
          </w:p>
          <w:p w14:paraId="6C2B431B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Ferenczy –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Maróthy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Hahn: Az ókori Róma története. Budapest, 1992.</w:t>
            </w:r>
          </w:p>
          <w:p w14:paraId="52BA6495" w14:textId="77777777" w:rsidR="00FA5B1B" w:rsidRPr="00795B1F" w:rsidRDefault="00FA5B1B" w:rsidP="00FA5B1B">
            <w:pPr>
              <w:pStyle w:val="felsorol3"/>
              <w:numPr>
                <w:ilvl w:val="0"/>
                <w:numId w:val="8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Josef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Klima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Mezopotámia – ősi civilizáció és kultúra a Tigris és az Eufrátesz mentén. Budapest, 1983</w:t>
            </w:r>
          </w:p>
          <w:p w14:paraId="53B1990C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>1.5.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 közigazgatás fejlődése a feudális és a polgári államokban és Magyarországon</w:t>
            </w:r>
          </w:p>
          <w:p w14:paraId="5F4930EE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 xml:space="preserve">Szakirodalom: </w:t>
            </w:r>
          </w:p>
          <w:p w14:paraId="15E716EB" w14:textId="77777777" w:rsidR="00FA5B1B" w:rsidRPr="00795B1F" w:rsidRDefault="00FA5B1B" w:rsidP="00FA5B1B">
            <w:pPr>
              <w:pStyle w:val="felsorol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Fábián Adrián: Közigazgatás-elmélet. Dialóg - Campus Kiadó Budapest-Pécs, 2010. XVII., XVIII., XIX. fejezet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</w:r>
          </w:p>
          <w:p w14:paraId="5D6703E5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Lőrincz Lajos: Közigazgatás: tegnap, ma holnap  </w:t>
            </w:r>
          </w:p>
          <w:p w14:paraId="540D4FD1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Zoltán: Magyar Közigazgatás. Királyi Magyar Egyetemi Nyomda Budapest, 1942. 55-100. old.</w:t>
            </w:r>
          </w:p>
          <w:p w14:paraId="1DBBE6C9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Czékman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Bodnár – Torma: Közigazgatási jog Általános Rész I. Miskolci Egyetemi Kiadó, 2015. 19-22. old.</w:t>
            </w:r>
          </w:p>
          <w:p w14:paraId="4C916909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T. –Torma A.: Közigazgatás-elmélet. Miskolci Egyetem ÁJK 2008.   4. fejezete</w:t>
            </w:r>
          </w:p>
          <w:p w14:paraId="01776B12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Józsa Zoltán: Változó közigazgatás. JATE Press, szeged, 2011. XI. fejezet</w:t>
            </w:r>
          </w:p>
          <w:p w14:paraId="5D533B1F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Jakab András: A közigazgatási jogtudományok és oktatása Magyarországon. Új Magyar Közigazgatás 2010. szeptember-október 3. évf. 9-10. szám</w:t>
            </w:r>
          </w:p>
          <w:p w14:paraId="5D100D32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Sordi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Bernardo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Révolution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Rechtsstaat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Rule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Law: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Historical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Reflections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Emergence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Law. In Rose-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Ackerman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Susan – L.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Lindseth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Peter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Comparative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Cheltenham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(UK) –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Northampton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(MA), Edward Elgar. 2013. 23–35.</w:t>
            </w:r>
          </w:p>
          <w:p w14:paraId="4BD722E9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Lőrincz Lajos: A közigazgatási jog kialakulása, sajátosságai, tárgya. In Lőrincz Lajos szerk.: Közigazgatási jog. Budapest, HVG–ORAC. 2007. 17–31.</w:t>
            </w:r>
          </w:p>
          <w:p w14:paraId="17632621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Waline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Jean: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Droit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administratif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Paris,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Dalloz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. 2008.</w:t>
            </w:r>
          </w:p>
          <w:p w14:paraId="51BA7F87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Wilson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Woodrow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Study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In M.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Shafritz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Jay – C. Hyde, Albert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eds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Classics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Oak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Park (IL), Moore Publishing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Company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Inc. 3–17.</w:t>
            </w:r>
          </w:p>
          <w:p w14:paraId="7ABB3914" w14:textId="77777777" w:rsidR="00FA5B1B" w:rsidRPr="00795B1F" w:rsidRDefault="00FA5B1B" w:rsidP="00FA5B1B">
            <w:pPr>
              <w:pStyle w:val="felsorol3"/>
              <w:numPr>
                <w:ilvl w:val="0"/>
                <w:numId w:val="9"/>
              </w:numPr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Temesi István: Közigazgatási jog, Dialóg Campus Kiadó, Budapest 2018. 49-59.</w:t>
            </w:r>
          </w:p>
          <w:p w14:paraId="7B89A8B3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1.6.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 közigazgatás fejlődésének várható tendenciái</w:t>
            </w:r>
          </w:p>
          <w:p w14:paraId="6B19E5B8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 xml:space="preserve">Szakirodalom: </w:t>
            </w:r>
          </w:p>
          <w:p w14:paraId="5B8EA613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Adalékok a közmenedzsment reform-irányzatok elméleti hátteréhez és főbb irányzataihoz.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Publicationes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Universitatis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Miskolcinensis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Sectio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Juridica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Politica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Tomus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XXVIII. University Press Miskolc, 2010</w:t>
            </w:r>
          </w:p>
          <w:p w14:paraId="0A8605D7" w14:textId="77777777" w:rsidR="00FA5B1B" w:rsidRPr="00795B1F" w:rsidRDefault="00FA5B1B" w:rsidP="00FA5B1B">
            <w:pPr>
              <w:numPr>
                <w:ilvl w:val="0"/>
                <w:numId w:val="10"/>
              </w:numPr>
              <w:tabs>
                <w:tab w:val="left" w:pos="1420"/>
              </w:tabs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A közmenedzsment reformok fő irányai. In: Hatékony közszolgálat és jó közigazgatás (Szerk.: Kaiser Tamás) Nemzeti Közszolgálati Egyetem, 2014.</w:t>
            </w:r>
          </w:p>
          <w:p w14:paraId="529AC1E6" w14:textId="77777777" w:rsidR="00FA5B1B" w:rsidRPr="00795B1F" w:rsidRDefault="00FA5B1B" w:rsidP="00FA5B1B">
            <w:pPr>
              <w:pStyle w:val="felsorol3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Lőrincz Lajos: A magyar közigazgatás hazai fejlődésének fő irányai Magyar Tudomány 1994. évi 11. sz. 1313-1321. old. </w:t>
            </w:r>
          </w:p>
          <w:p w14:paraId="160D889F" w14:textId="77777777" w:rsidR="00FA5B1B" w:rsidRPr="00795B1F" w:rsidRDefault="00FA5B1B" w:rsidP="00FA5B1B">
            <w:pPr>
              <w:pStyle w:val="felsorol3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Fábián Adrián: Közigazgatás-elmélet. Dialóg - Campus Kiadó. Budapest-Pécs 2010. XX. és XXI. fejezet</w:t>
            </w:r>
          </w:p>
          <w:p w14:paraId="203EFD1A" w14:textId="77777777" w:rsidR="00FA5B1B" w:rsidRPr="00795B1F" w:rsidRDefault="00FA5B1B" w:rsidP="00FA5B1B">
            <w:pPr>
              <w:pStyle w:val="felsorol3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Horváth M. Tamás: Közszolgáltatások magánszervezésben. In: Közigazgatás szorítóban UNIO Kiadó, Budapest, 1998. 179-222. old.</w:t>
            </w:r>
          </w:p>
          <w:p w14:paraId="2B8090E9" w14:textId="77777777" w:rsidR="00FA5B1B" w:rsidRPr="00795B1F" w:rsidRDefault="00FA5B1B" w:rsidP="00FA5B1B">
            <w:pPr>
              <w:pStyle w:val="felsorol3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Vadál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Ildikó: Korszerű közigazgatás - avagy kényszer szülte megoldások a közszolgáltatások megszervezésében Magyar Közigazgatás 2000. évi 1. sz. 1-6. old.</w:t>
            </w:r>
          </w:p>
          <w:p w14:paraId="7E43F28A" w14:textId="77777777" w:rsidR="00FA5B1B" w:rsidRPr="00795B1F" w:rsidRDefault="00FA5B1B" w:rsidP="00FA5B1B">
            <w:pPr>
              <w:pStyle w:val="felsorol3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Lőrincz Lajos: A kormányzás modernizációja, Magyar Közigazgatás 2001. évi 11. sz. 641-645. old.</w:t>
            </w:r>
          </w:p>
          <w:p w14:paraId="0FBC854E" w14:textId="77777777" w:rsidR="00FA5B1B" w:rsidRPr="00795B1F" w:rsidRDefault="00FA5B1B" w:rsidP="00FA5B1B">
            <w:pPr>
              <w:pStyle w:val="felsorol3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Lőrincz Lajos: Új irányzatok a közigazgatás fejlődésében. Magyar Közigazgatás 2003. évi 12. szám</w:t>
            </w:r>
          </w:p>
          <w:p w14:paraId="4E52CDD6" w14:textId="77777777" w:rsidR="00FA5B1B" w:rsidRPr="00795B1F" w:rsidRDefault="00FA5B1B" w:rsidP="00FA5B1B">
            <w:pPr>
              <w:pStyle w:val="felsorol3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David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Osborn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Ted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Gabler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Új utak a közigazgatásban. Osiris Kiadó Budapest, 1998.</w:t>
            </w:r>
          </w:p>
          <w:p w14:paraId="59AF760A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Szamel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Katalin: A közigazgatás jövőjéről, a jövő közigazgatásáról. In: Közjogi Tanulmányok Lőrincz Lajos 70. Születésnapja Tiszteletére (Szerk.: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Lamm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Vanda - Máthé Gábor - Imre Miklós) MTA Jogtudományi Intézet, Károli Gáspár Református Egyetem, Corvinus Egyetem, Budapest, 2006. (376-381. old.)</w:t>
            </w:r>
          </w:p>
          <w:p w14:paraId="3B503BAB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Stumpf István-Gellén Márton: A jó kormányzás felé. In: Jobb közigazgatás helyben járás és visszafejlődés helyett (Szerk.: Verebélyi Imre-Imre Miklós) Századvég Kiadó. Budapest, 2009.</w:t>
            </w:r>
          </w:p>
          <w:p w14:paraId="100DE764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Az elektronikus közigazgatás alkalmazásának lehetőségei és elkerülendő kockázatai. In: Jobb közigazgatás helyben járás és visszafejlődés helyett (Szerk.: Verebélyi Imre-Imre Miklós) Századvég Kiadó. Budapest, 2009.</w:t>
            </w:r>
          </w:p>
          <w:p w14:paraId="007299C2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Müller György: Állandóság és változás a magyar kormányzati viszonyokban (1990-2011). Magyar Közigazgatás Új folyam, 2. szám. 2011.</w:t>
            </w:r>
          </w:p>
          <w:p w14:paraId="47816451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>Balázs István: Globális problémák és nemzeti szabályzás. Magyar Közigazgatás Új folyam 2. szám. 2011.</w:t>
            </w:r>
          </w:p>
          <w:p w14:paraId="49F26426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Boros Anita: Ügyintézés és hatósági szolgáltatás elektronikus úton, az elektronikus közszol-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gáltatások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rendszere. In Lőrincz Lajos szerk.: Közigazgatási eljárásjog. Második,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átdolgozott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kiadás. Budapest, HVG-ORAC 2009.</w:t>
            </w:r>
          </w:p>
          <w:p w14:paraId="72F8DA3F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Árva Zsuzsanna: Local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governments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concept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good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governance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Curentul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Juridic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78:3, 2019. pp. 53-651.6.17. Budai Balázs Benjámin: Az e-közigazgatás elméletének megalapozása. Vezetéstudomány XLII. ÉVF. 2011. 3. szám / ISSN 0133-0179</w:t>
            </w:r>
          </w:p>
          <w:p w14:paraId="4FD997ED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Tózsa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, István: A közigazgatás jövőképe. In: Jövőföldrajz A hazai gazdasági fejlődés területi és települési aspektusai a jelenben és a jövőben. Budapesti Corvinus Egyetem Gazdaságföldrajz és Jövőkutatás Tanszék - BM Önkormányzati Államtitkárság, Budapest, 2014. 155-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178. .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ISBN 978-963-503-564-9</w:t>
            </w:r>
          </w:p>
          <w:p w14:paraId="69A62E72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Józsa Zoltán: A köz érdekében? Közigazgatás és közösségi szerepek változásáról DOI: 10.21867/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KjK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/2018.3.3.</w:t>
            </w:r>
          </w:p>
          <w:p w14:paraId="2750B2F7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Gellén Márton: Közigazgatás: reform után, átalakítás közben.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Patrocinium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Kiadó Budapest, 2015</w:t>
            </w:r>
          </w:p>
          <w:p w14:paraId="5DEE889E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Budai Balázs Benjámin: A közigazgatás újragondolása. Alkalmazkodás, megújulás, hatékonyság. Budapest, Akadémiai Kiadó. 2017.</w:t>
            </w:r>
          </w:p>
          <w:p w14:paraId="22FBFBE7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A közigazgatási informatika és az információs társadalom egyes kérdései. In: Bencsik, András; Horváth, Csaba (szerk.) Demokrácia, jogállam,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közigazgatás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Ünnepi tanulmányok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Csefkó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Ferenc c. egyetemi docens 70. születésnapjára. Pécs,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Magyarország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PTE ÁJK, Pécs-Baranyai Értelmiségi Egyesület, 2017. pp. 281-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290. ,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10 p.</w:t>
            </w:r>
          </w:p>
          <w:p w14:paraId="37FB92FA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Molnár Szilárd: A közigazgatás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informatizálásától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 befogadó e-közigazgatásig. Vezetéstudomány 42. pp. 19-25. 2010.</w:t>
            </w:r>
          </w:p>
          <w:p w14:paraId="4942544A" w14:textId="77777777" w:rsidR="00FA5B1B" w:rsidRPr="00795B1F" w:rsidRDefault="00FA5B1B" w:rsidP="00FA5B1B">
            <w:pPr>
              <w:pStyle w:val="felsorol"/>
              <w:numPr>
                <w:ilvl w:val="0"/>
                <w:numId w:val="10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Budai Balázs Benjámin: Az e-közigazgatás elmélete. Második,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átdolgozott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kiadás. Budapest, Akadémiai Kiadó 2014.</w:t>
            </w:r>
          </w:p>
          <w:p w14:paraId="10A88210" w14:textId="77777777" w:rsidR="00FA5B1B" w:rsidRPr="00795B1F" w:rsidRDefault="00FA5B1B" w:rsidP="00FA5B1B">
            <w:pPr>
              <w:numPr>
                <w:ilvl w:val="0"/>
                <w:numId w:val="10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Veszprémi Bernadett: A stratégia-alkotástól az e-hitelesítésig vezető út.: Kitekintés a magyar e-közigazgatás fontosabb témaköreire. Debrecen,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Magyarország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Debreceni Egyetem Állam- és Jogtudományi Kar, 271 p., 2020.</w:t>
            </w:r>
          </w:p>
          <w:p w14:paraId="2B9257DC" w14:textId="77777777" w:rsidR="00FA5B1B" w:rsidRPr="00795B1F" w:rsidRDefault="00FA5B1B" w:rsidP="00FA5B1B">
            <w:pPr>
              <w:numPr>
                <w:ilvl w:val="0"/>
                <w:numId w:val="10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Veszprémi Bernadett: Az e-közigazgatás kialakulását megalapozó hazai dokumentumok és az e-közigazgatás ágazati irányítása. In: Czékmann, Zsolt (szerk.) Infokommunikációs Jog, Budapest,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Magyarország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Ludovika Egyetemi Kiadó, 2019. pp. 43-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72. ,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30 p.</w:t>
            </w:r>
          </w:p>
          <w:p w14:paraId="284167AB" w14:textId="77777777" w:rsidR="00FA5B1B" w:rsidRPr="00795B1F" w:rsidRDefault="00FA5B1B" w:rsidP="00FA5B1B">
            <w:pPr>
              <w:numPr>
                <w:ilvl w:val="0"/>
                <w:numId w:val="10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Kákai Balázs – Vető László: Állam vagy/és önkormányzat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?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Adalékok az önkormányzati rendszer átalakításához. 2019. DOI: 10.30718/POLTUD.HU.2019.1.17</w:t>
            </w:r>
          </w:p>
          <w:p w14:paraId="7032CF4E" w14:textId="77777777" w:rsidR="00FA5B1B" w:rsidRPr="00795B1F" w:rsidRDefault="00FA5B1B" w:rsidP="00FA5B1B">
            <w:pPr>
              <w:numPr>
                <w:ilvl w:val="0"/>
                <w:numId w:val="10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Czékmann Zsolt – Csáki-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Hatalovics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Gyula Balázs: Az elektronikus közigazgatás fogalma. In: Czékmann, Zsolt (szerk.) Infokommunikációs Jog, Budapest, Magyarország: Ludovika Egyetemi Kiadó, 2019. pp. 15-23.</w:t>
            </w:r>
          </w:p>
          <w:p w14:paraId="6847C869" w14:textId="77777777" w:rsidR="00FA5B1B" w:rsidRPr="00795B1F" w:rsidRDefault="00FA5B1B" w:rsidP="00FA5B1B">
            <w:pPr>
              <w:numPr>
                <w:ilvl w:val="0"/>
                <w:numId w:val="10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Csáki-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Hatalovics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Gyula: Új trendek Európában az elektronikus közigazgatás területén.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Glossa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Iuridica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Jogi Szakmai folyóirat, 2017. 4: 3-4 pp. 71-103., 33 p.</w:t>
            </w:r>
          </w:p>
          <w:p w14:paraId="24E065B3" w14:textId="77777777" w:rsidR="00FA5B1B" w:rsidRPr="00795B1F" w:rsidRDefault="00FA5B1B" w:rsidP="00FA5B1B">
            <w:pPr>
              <w:numPr>
                <w:ilvl w:val="0"/>
                <w:numId w:val="10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Csáki-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Hatalovics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Gyula Balázs: Modern technológiák megjelenése a közigazgatásban.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Homicskó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Árpád (szerk.) Technológiai kihívások az egyes jogterületeken, Budapest,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Magyarország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Károli Gáspár Református Egyetem Állam- és Jogtudományi Kar, 2018. pp. 39-66.</w:t>
            </w:r>
          </w:p>
          <w:p w14:paraId="4FAA39AD" w14:textId="77777777" w:rsidR="00FA5B1B" w:rsidRPr="00795B1F" w:rsidRDefault="00FA5B1B" w:rsidP="00DE5211">
            <w:pPr>
              <w:pStyle w:val="felsorol"/>
              <w:tabs>
                <w:tab w:val="left" w:pos="550"/>
              </w:tabs>
              <w:spacing w:line="240" w:lineRule="auto"/>
              <w:ind w:left="284" w:firstLine="0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2.</w:t>
            </w: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ab/>
              <w:t>Az európai integráció hatása a közigazgatásra és a közigazgatási jogra</w:t>
            </w:r>
          </w:p>
          <w:p w14:paraId="50737DC9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2.1.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Az EU működése és a közigazgatás összefüggései</w:t>
            </w:r>
          </w:p>
          <w:p w14:paraId="79AD5CFC" w14:textId="77777777" w:rsidR="00FA5B1B" w:rsidRPr="00795B1F" w:rsidRDefault="00FA5B1B" w:rsidP="00DE5211">
            <w:pPr>
              <w:pStyle w:val="felsorol2"/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Szakirodalom:</w:t>
            </w:r>
          </w:p>
          <w:p w14:paraId="0AD52F01" w14:textId="77777777" w:rsidR="00FA5B1B" w:rsidRPr="00795B1F" w:rsidRDefault="00FA5B1B" w:rsidP="00FA5B1B">
            <w:pPr>
              <w:pStyle w:val="felsorol2"/>
              <w:numPr>
                <w:ilvl w:val="0"/>
                <w:numId w:val="11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Csernyi Ákos: A nemzeti parlamentek és az európai integráció. Magyar Közigazgatás 1999. évi 3. </w:t>
            </w:r>
          </w:p>
          <w:p w14:paraId="2F78EBCB" w14:textId="77777777" w:rsidR="00FA5B1B" w:rsidRPr="00795B1F" w:rsidRDefault="00FA5B1B" w:rsidP="00FA5B1B">
            <w:pPr>
              <w:pStyle w:val="felsorol2"/>
              <w:numPr>
                <w:ilvl w:val="0"/>
                <w:numId w:val="12"/>
              </w:numPr>
              <w:tabs>
                <w:tab w:val="left" w:pos="141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Peter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Haberle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Európa, mint formálódó alkotmányos közösség. Magyar Közigazgatás 2001/10.  </w:t>
            </w:r>
          </w:p>
          <w:p w14:paraId="4CFA8796" w14:textId="77777777" w:rsidR="00FA5B1B" w:rsidRPr="00795B1F" w:rsidRDefault="00FA5B1B" w:rsidP="00FA5B1B">
            <w:pPr>
              <w:pStyle w:val="felsorol3"/>
              <w:numPr>
                <w:ilvl w:val="0"/>
                <w:numId w:val="12"/>
              </w:numPr>
              <w:tabs>
                <w:tab w:val="left" w:pos="141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Európai közigazgatás régiók, önkormányzatok. Virtuóz Kiadó Budapest, 2001. 40-108., 142-150. old.</w:t>
            </w:r>
          </w:p>
          <w:p w14:paraId="42307237" w14:textId="77777777" w:rsidR="00FA5B1B" w:rsidRPr="00795B1F" w:rsidRDefault="00FA5B1B" w:rsidP="00FA5B1B">
            <w:pPr>
              <w:pStyle w:val="felsorol3"/>
              <w:numPr>
                <w:ilvl w:val="0"/>
                <w:numId w:val="12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A.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Ibanez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A közösségi jog ellenőrzése és végrehajtása. Osiris Kiadó Budapest, 2000. I-III. fejezet</w:t>
            </w:r>
          </w:p>
          <w:p w14:paraId="579A70F6" w14:textId="77777777" w:rsidR="00FA5B1B" w:rsidRPr="00795B1F" w:rsidRDefault="00FA5B1B" w:rsidP="00FA5B1B">
            <w:pPr>
              <w:pStyle w:val="felsorol3"/>
              <w:numPr>
                <w:ilvl w:val="0"/>
                <w:numId w:val="12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Verebélyi Imre: Az EU hatása a nemzeti közigazgatásra és kormányzásra I. és II. Magyar Közigazgatás 2001. évi 7-8. sz.</w:t>
            </w:r>
          </w:p>
          <w:p w14:paraId="5AEC640F" w14:textId="77777777" w:rsidR="00FA5B1B" w:rsidRPr="00795B1F" w:rsidRDefault="00FA5B1B" w:rsidP="00FA5B1B">
            <w:pPr>
              <w:pStyle w:val="felsorol3"/>
              <w:numPr>
                <w:ilvl w:val="0"/>
                <w:numId w:val="12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 xml:space="preserve">H.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Siedentopf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-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Ch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Hauschild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Európai integráció és a tagállamok közigazgatása Közigazgatástudományi Antológia II. Budapest, 1996. 107-118. </w:t>
            </w:r>
          </w:p>
          <w:p w14:paraId="39C7735C" w14:textId="77777777" w:rsidR="00FA5B1B" w:rsidRPr="00795B1F" w:rsidRDefault="00FA5B1B" w:rsidP="00FA5B1B">
            <w:pPr>
              <w:pStyle w:val="felsorol3"/>
              <w:numPr>
                <w:ilvl w:val="0"/>
                <w:numId w:val="12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J.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Fournier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A megbízható közigazgatás. Magyar Közigazgatás 1997. évi 10. </w:t>
            </w:r>
          </w:p>
          <w:p w14:paraId="33A15715" w14:textId="77777777" w:rsidR="00FA5B1B" w:rsidRPr="00795B1F" w:rsidRDefault="00FA5B1B" w:rsidP="00FA5B1B">
            <w:pPr>
              <w:pStyle w:val="felsorol3"/>
              <w:numPr>
                <w:ilvl w:val="0"/>
                <w:numId w:val="12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T. – Torma A.: Közigazgatás-elmélet. Miskolci Egyetem ÁJK 2008. vonatkozó fejezete</w:t>
            </w:r>
          </w:p>
          <w:p w14:paraId="4F967F1E" w14:textId="77777777" w:rsidR="00FA5B1B" w:rsidRPr="00795B1F" w:rsidRDefault="00FA5B1B" w:rsidP="00FA5B1B">
            <w:pPr>
              <w:pStyle w:val="felsorol3"/>
              <w:numPr>
                <w:ilvl w:val="0"/>
                <w:numId w:val="12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Kísérlet az EU-intézményrendszer működése igazgatástudományi modelljének leírására.  Magyar Közigazgatás 2002.évi 7-8. szám</w:t>
            </w:r>
          </w:p>
          <w:p w14:paraId="5B978E78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Az EU-csatlakozás hatása a magyar közigazgatásra, különös tekintettel annak szervezeti rendszerére. In: A közigazgatás egyes alapproblémái. Emlékkötet Martonyi János halálának 25. évfordulója alkalmából (Szerk.: Kaltenbach Jenő) Szegedi Tudományegyetem Állam- és Jogtudományi Kar, 2007. (107-132. old.)</w:t>
            </w:r>
          </w:p>
          <w:p w14:paraId="60417300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Józsa Zoltán: Az európai közigazgatási tér összefüggéseiről. Magyar Közigazgatás 2003. évi 12. </w:t>
            </w:r>
          </w:p>
          <w:p w14:paraId="49E5A5EF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Forgács Imre: Eljárásrendek harmonizációja és/vagy globális közigazgatás? Európai Tükör 2007. évi 11. szám</w:t>
            </w:r>
          </w:p>
          <w:p w14:paraId="0A1BA0FD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Fábián Adrián: Az EU-jog és a tagállami közigazgatási eljárás kapcsolódási pontjai. Magyar Közigazgatás 2006. évi 10. szám</w:t>
            </w:r>
          </w:p>
          <w:p w14:paraId="60FBB13F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Czuczai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Jenő: Közigazgatás és európai integráció. In: Magyar Közigazgatási jog Különös Rész (Szerk.: Ficzere Lajos) Osiris Kiadó Budapest, 1999.</w:t>
            </w:r>
          </w:p>
          <w:p w14:paraId="32CBA597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Az Európai Közigazgatási Térségről - magyar szemmel. Miskolci Jogi Szemle VI. évf. 2011. Különszám</w:t>
            </w:r>
          </w:p>
          <w:p w14:paraId="499C5451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Váczi Péter: Az Európa Tanács Miniszteri Bizottságának (2007.) 7. számú ajánlása a jó közigazgatásról. Magyar Közigazgatás Új folyam 2. szám. 2011.</w:t>
            </w:r>
          </w:p>
          <w:p w14:paraId="0D5B85B0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Hét tézis az EU és a tagállamok közigazgatása közötti kapcsolatról.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Publicationes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Universitatis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Miskolcinensis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Sectio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Juridica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Politica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Tomus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XXIX/2. University Press Miskolc, 2011.</w:t>
            </w:r>
          </w:p>
          <w:p w14:paraId="0B2477C0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Schwarze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Jürgen: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Sources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Law. In Martin, Stephen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Construction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Europe – 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Essays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Honour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Emile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Noel. Boston– London–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Dordrecht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, Springer, 1994. DOI: https://doi.org/10.1007/978-94-015-8368-8_9</w:t>
            </w:r>
          </w:p>
          <w:p w14:paraId="1112A6D1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Szamel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Katalin – Balázs István – 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Gajduschek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György –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Gyula szerk.: Az Európai Unió tagállamainak közigazgatása. Budapest,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Complex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2011.</w:t>
            </w:r>
          </w:p>
          <w:p w14:paraId="13965DE5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Varga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. András: Gyorsértékelés az európai közigazgatási eljárási modell-szabályokról. Magyar Jog, 10. sz. 545–555, 2014.</w:t>
            </w:r>
          </w:p>
          <w:p w14:paraId="0A9CD5FD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Töredékek az Európai Közigazgatási Térségről. In: Fazekas, Marianna (szerk.) Gazdaság és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közigazgatás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Tanulmányok Ficzere Lajos tiszteletére. Budapest,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Magyarország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ELTE Eötvös Kiadó, 2015. pp. 147-159. </w:t>
            </w:r>
          </w:p>
          <w:p w14:paraId="3DC9FC70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M. Peter van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Hoek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Policy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European Union: 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Overview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In.: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Handbook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Policy. Taylor &amp; Francis Group, 2015. ISBN0-8247-5914-1 pp 3-24</w:t>
            </w:r>
          </w:p>
          <w:p w14:paraId="08E63101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Ana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-Maria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Boromisa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readiness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for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European Union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accession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. in: Katarina Ott (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.),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Croatian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Accession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European Union: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Institutional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Challenges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volume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2,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chapter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7,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pages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67-200</w:t>
            </w:r>
          </w:p>
          <w:p w14:paraId="01F29E73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Andrew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Massey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Modernisation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Europeanisation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impact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European Union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Policy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Studies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2006. pp. 19-33.  </w:t>
            </w:r>
          </w:p>
          <w:p w14:paraId="53B56643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Jarle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Trondal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Rise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a European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Capacity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Building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Stealth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Beyond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Regulatory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Polity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?,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2013. DOI: 10.1093/</w:t>
            </w:r>
            <w:proofErr w:type="spellStart"/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acprof:oso</w:t>
            </w:r>
            <w:proofErr w:type="spellEnd"/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/9780199662821.003.0009</w:t>
            </w:r>
          </w:p>
          <w:p w14:paraId="7120F2EE" w14:textId="77777777" w:rsidR="00FA5B1B" w:rsidRPr="00795B1F" w:rsidRDefault="00FA5B1B" w:rsidP="00FA5B1B">
            <w:pPr>
              <w:numPr>
                <w:ilvl w:val="0"/>
                <w:numId w:val="12"/>
              </w:numPr>
              <w:shd w:val="clear" w:color="auto" w:fill="FFFFFF"/>
              <w:tabs>
                <w:tab w:val="left" w:pos="1420"/>
              </w:tabs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Geert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Bouckaert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From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Utopia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Utopia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In: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Perspectives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for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Way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Forward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DOI: 10.2307/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j.ctvv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417th.8 pp. 71-84</w:t>
            </w:r>
          </w:p>
          <w:p w14:paraId="18147618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Evert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Pommer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Pepijn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Van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Houwelingen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in  Europe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. 2016. DOI: 10.15678/ZP.2016.36.2.02</w:t>
            </w:r>
          </w:p>
          <w:p w14:paraId="64034445" w14:textId="77777777" w:rsidR="00FA5B1B" w:rsidRPr="00795B1F" w:rsidRDefault="00FA5B1B" w:rsidP="00FA5B1B">
            <w:pPr>
              <w:numPr>
                <w:ilvl w:val="0"/>
                <w:numId w:val="12"/>
              </w:numPr>
              <w:tabs>
                <w:tab w:val="left" w:pos="1420"/>
              </w:tabs>
              <w:autoSpaceDE w:val="0"/>
              <w:autoSpaceDN w:val="0"/>
              <w:adjustRightInd w:val="0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Michael W. Bauer –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Jarle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Trondal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System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European Union. In: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Palgrave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Handbook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System.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Palgrave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Macmillan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UK, 2015. DOI 10.1057/9781137339898 pp 1-28.</w:t>
            </w:r>
          </w:p>
          <w:p w14:paraId="6C5EE4D4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2.2.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Az európai regionalizmus</w:t>
            </w:r>
          </w:p>
          <w:p w14:paraId="0F7D8A16" w14:textId="77777777" w:rsidR="00FA5B1B" w:rsidRPr="00795B1F" w:rsidRDefault="00FA5B1B" w:rsidP="00DE5211">
            <w:pPr>
              <w:pStyle w:val="felsorol2"/>
              <w:spacing w:line="240" w:lineRule="auto"/>
              <w:ind w:left="1134" w:hanging="567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ab/>
              <w:t>Szakirodalom:</w:t>
            </w:r>
          </w:p>
          <w:p w14:paraId="5E272536" w14:textId="77777777" w:rsidR="00FA5B1B" w:rsidRPr="00795B1F" w:rsidRDefault="00FA5B1B" w:rsidP="00FA5B1B">
            <w:pPr>
              <w:pStyle w:val="felsorol3"/>
              <w:numPr>
                <w:ilvl w:val="0"/>
                <w:numId w:val="13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Európai közigazgatás,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régiók,…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i.m. 151-170. old.</w:t>
            </w:r>
          </w:p>
          <w:p w14:paraId="1ECB83CD" w14:textId="77777777" w:rsidR="00FA5B1B" w:rsidRPr="00795B1F" w:rsidRDefault="00FA5B1B" w:rsidP="00FA5B1B">
            <w:pPr>
              <w:pStyle w:val="felsorol3"/>
              <w:numPr>
                <w:ilvl w:val="0"/>
                <w:numId w:val="13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Horváth Gyula: Európai regionális politika. Dialógus Campus Kiadó Budapest-Pécs 1998. 327-376., 429-448. old.</w:t>
            </w:r>
          </w:p>
          <w:p w14:paraId="008C1AA1" w14:textId="77777777" w:rsidR="00FA5B1B" w:rsidRPr="00795B1F" w:rsidRDefault="00FA5B1B" w:rsidP="00FA5B1B">
            <w:pPr>
              <w:pStyle w:val="felsorol2"/>
              <w:numPr>
                <w:ilvl w:val="0"/>
                <w:numId w:val="13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Forgácsné dr. Orosz Valéria: A Regionális Önkormányzatok Európai Chartájának tervezete és a régiók nemzetközi együttműködése. Magyar Közigazgatás 2000. évi 7-8. sz.</w:t>
            </w:r>
          </w:p>
          <w:p w14:paraId="19E64D16" w14:textId="77777777" w:rsidR="00FA5B1B" w:rsidRPr="00795B1F" w:rsidRDefault="00FA5B1B" w:rsidP="00FA5B1B">
            <w:pPr>
              <w:pStyle w:val="felsorol3"/>
              <w:numPr>
                <w:ilvl w:val="0"/>
                <w:numId w:val="13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Dr. Bende Szabó Gábor: Svédország és a regionalizmus. Magyar Közigazgatás 2001. évi 11. sz.</w:t>
            </w:r>
          </w:p>
          <w:p w14:paraId="3327FA1E" w14:textId="77777777" w:rsidR="00FA5B1B" w:rsidRPr="00795B1F" w:rsidRDefault="00FA5B1B" w:rsidP="00FA5B1B">
            <w:pPr>
              <w:pStyle w:val="felsorol3"/>
              <w:numPr>
                <w:ilvl w:val="0"/>
                <w:numId w:val="13"/>
              </w:numPr>
              <w:tabs>
                <w:tab w:val="left" w:pos="142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Pálné Kovács Ilona: Regionális politika és közigazgatás. Dialóg Campus Kiadó Budapest – Pécs, 1999.</w:t>
            </w:r>
          </w:p>
          <w:p w14:paraId="1FB32DED" w14:textId="77777777" w:rsidR="00FA5B1B" w:rsidRPr="00795B1F" w:rsidRDefault="00FA5B1B" w:rsidP="00FA5B1B">
            <w:pPr>
              <w:numPr>
                <w:ilvl w:val="0"/>
                <w:numId w:val="13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 Adalékok az Európai Unió regionális politikájának jogi aspektusaihoz, különös tekintettel a 2007-2013 közötti programozási időszakra. In: 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Academia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Budapestiensis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Communicationis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Negotii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ANNALES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Tomus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I. (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Redigit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Jolán Róka) Budapesti Kommunikációs és Üzleti Főiskola Budapest, 2007. (358-385)</w:t>
            </w:r>
          </w:p>
          <w:p w14:paraId="37F590D6" w14:textId="77777777" w:rsidR="00FA5B1B" w:rsidRPr="00795B1F" w:rsidRDefault="00FA5B1B" w:rsidP="00FA5B1B">
            <w:pPr>
              <w:numPr>
                <w:ilvl w:val="0"/>
                <w:numId w:val="13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Wiener György: A regionális fejlődés nyugat-európai modelljei. In: Közjogi Tanulmányok Lőrincz Lajos 70. Születésnapja Tiszteletére (Szerk.: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Lamm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Vanda - Máthé Gábor - Imre Miklós) MTA Jogtudományi Intézet, Károli Gáspár Református Egyetem, Corvinus   Egyetem, Budapest, 2006. (442-449. old.)</w:t>
            </w:r>
          </w:p>
          <w:p w14:paraId="62C2389F" w14:textId="77777777" w:rsidR="00FA5B1B" w:rsidRPr="00795B1F" w:rsidRDefault="00FA5B1B" w:rsidP="00FA5B1B">
            <w:pPr>
              <w:numPr>
                <w:ilvl w:val="0"/>
                <w:numId w:val="13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Michael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Keating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„A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Quarter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Century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Regions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”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Regional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Federal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Studies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2008/5, 629–637</w:t>
            </w:r>
          </w:p>
          <w:p w14:paraId="500309DF" w14:textId="77777777" w:rsidR="00FA5B1B" w:rsidRPr="00795B1F" w:rsidRDefault="00FA5B1B" w:rsidP="00FA5B1B">
            <w:pPr>
              <w:numPr>
                <w:ilvl w:val="0"/>
                <w:numId w:val="13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John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Loughlin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„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Reconfiguring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State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Trends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Territorial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Governance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States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”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Regional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Federal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Studies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Special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issue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Contemporary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Trends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Territorial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Governance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) 2007/4, 385–405</w:t>
            </w:r>
          </w:p>
          <w:p w14:paraId="1F9E8F3F" w14:textId="77777777" w:rsidR="00FA5B1B" w:rsidRPr="00795B1F" w:rsidRDefault="00FA5B1B" w:rsidP="00FA5B1B">
            <w:pPr>
              <w:numPr>
                <w:ilvl w:val="0"/>
                <w:numId w:val="13"/>
              </w:numPr>
              <w:tabs>
                <w:tab w:val="left" w:pos="142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Szabó Barna: A regionális integrációk fejlődési lépcsőfokai az Európai Unió tükrében. DOI:10.37372/mrttvpt.2019.1.15</w:t>
            </w:r>
          </w:p>
          <w:p w14:paraId="20EA388F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2.3.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Az Európai Unió és az önkormányzatok</w:t>
            </w:r>
          </w:p>
          <w:p w14:paraId="5488832A" w14:textId="77777777" w:rsidR="00FA5B1B" w:rsidRPr="00795B1F" w:rsidRDefault="00FA5B1B" w:rsidP="00DE5211">
            <w:pPr>
              <w:pStyle w:val="felsorol2"/>
              <w:spacing w:line="240" w:lineRule="auto"/>
              <w:ind w:left="1134" w:hanging="567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Szakirodalom:</w:t>
            </w:r>
          </w:p>
          <w:p w14:paraId="141CCB76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Európai közigazgatás, régiók, …i.m. 196-237. old.</w:t>
            </w:r>
          </w:p>
          <w:p w14:paraId="2FB6223E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Dr. Nyikos Györgyi: Önkormányzatok az EU-ban. Magyar Közigazgatás 1997. évi 9. sz.</w:t>
            </w:r>
          </w:p>
          <w:p w14:paraId="794C7D16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Dr. Józsa Zoltán: A nyugat-európai államok önkormányzatai és az Európai Unió. Magyar Közigazgatás 1999. évi 5. sz.</w:t>
            </w:r>
          </w:p>
          <w:p w14:paraId="0667A9A9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EU-integráció - önkormányzatok I. Önkormányzati Szövetségek Tanácsa Budapest, 1998.</w:t>
            </w:r>
          </w:p>
          <w:p w14:paraId="51E464D4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Európai integráció az önkormányzatok szemszögéből. Magyar Közigazgatási Intézet Budapest, 1997.</w:t>
            </w:r>
          </w:p>
          <w:p w14:paraId="41FCE7D7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Önkormányzati reformok Nyugat-Európában és tanulságaik. Magyar Közigazgatás 2002. évi 9. szám</w:t>
            </w:r>
          </w:p>
          <w:p w14:paraId="1E57003E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Józsa Zoltán: Változó közigazgatás. JATE Press. Szeged. 2011. (IV. V. VI és VII fejezet).</w:t>
            </w:r>
          </w:p>
          <w:p w14:paraId="0AB11BE6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Samuel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Humes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Structure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Local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Governments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Throughout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World,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Haga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Martinus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Nijhoff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, 1959.</w:t>
            </w:r>
          </w:p>
          <w:p w14:paraId="47880412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Kurt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Houlberg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„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Municipal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Size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Economy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Democracy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”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Paweł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Swianiewicz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(szerk.):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Territorial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Consolidation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Reforms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Europe, Budapest, Open Society Institute, 2010, 309–332.</w:t>
            </w:r>
          </w:p>
          <w:p w14:paraId="48110540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Szente Zoltán (2014): Az Európai Önkormányzati Charta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monitoringja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az Európa Tanács gyakorlatában. Új Magyar Közigazgatás, 7. évf. 1. sz. 24.</w:t>
            </w:r>
          </w:p>
          <w:p w14:paraId="50033281" w14:textId="77777777" w:rsidR="00FA5B1B" w:rsidRPr="00795B1F" w:rsidRDefault="00FA5B1B" w:rsidP="00FA5B1B">
            <w:pPr>
              <w:pStyle w:val="felsorol3"/>
              <w:numPr>
                <w:ilvl w:val="0"/>
                <w:numId w:val="14"/>
              </w:numPr>
              <w:tabs>
                <w:tab w:val="left" w:pos="144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Berényi Sándor: Az Európai közigazgatási rendszerek intézményei (Autonómiák és önkormányzatok), Budapest, Rejtjel, 2003, 145.</w:t>
            </w:r>
          </w:p>
          <w:p w14:paraId="25B558EE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3.</w:t>
            </w: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ab/>
              <w:t>Európai Unió - magyar közigazgatás, európai és magyar közigazgatási jog</w:t>
            </w:r>
          </w:p>
          <w:p w14:paraId="392162AD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3.1.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EU - magyar közigazgatás általános kérdései</w:t>
            </w:r>
          </w:p>
          <w:p w14:paraId="50D353E0" w14:textId="77777777" w:rsidR="00FA5B1B" w:rsidRPr="00795B1F" w:rsidRDefault="00FA5B1B" w:rsidP="00DE5211">
            <w:pPr>
              <w:pStyle w:val="felsorol2"/>
              <w:spacing w:line="240" w:lineRule="auto"/>
              <w:ind w:left="1134" w:hanging="567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Szakirodalom:</w:t>
            </w:r>
          </w:p>
          <w:p w14:paraId="564587B9" w14:textId="77777777" w:rsidR="00FA5B1B" w:rsidRPr="00795B1F" w:rsidRDefault="00FA5B1B" w:rsidP="00FA5B1B">
            <w:pPr>
              <w:pStyle w:val="felsorol3"/>
              <w:numPr>
                <w:ilvl w:val="0"/>
                <w:numId w:val="15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Dr. Lőrincz Lajos: Európai integráció - magyar közigazgatás. Magyar Közigazgatás 1998. évi 7. szám</w:t>
            </w:r>
          </w:p>
          <w:p w14:paraId="4474ABC2" w14:textId="77777777" w:rsidR="00FA5B1B" w:rsidRPr="00795B1F" w:rsidRDefault="00FA5B1B" w:rsidP="00FA5B1B">
            <w:pPr>
              <w:pStyle w:val="felsorol3"/>
              <w:numPr>
                <w:ilvl w:val="0"/>
                <w:numId w:val="15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Chronovszki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Nóra Integráció és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alkotmányozás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Magyar Közigazgatás 2000. évi 3. sz.</w:t>
            </w:r>
          </w:p>
          <w:p w14:paraId="4AEE0C5D" w14:textId="77777777" w:rsidR="00FA5B1B" w:rsidRPr="00795B1F" w:rsidRDefault="00FA5B1B" w:rsidP="00FA5B1B">
            <w:pPr>
              <w:pStyle w:val="felsorol3"/>
              <w:numPr>
                <w:ilvl w:val="0"/>
                <w:numId w:val="15"/>
              </w:numPr>
              <w:tabs>
                <w:tab w:val="left" w:pos="143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Kondorosi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Ferenc: Az euro-atlanti integráció hatása a közjogra. Magyar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Közigazgatás  2003.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évi 1. szám</w:t>
            </w:r>
          </w:p>
          <w:p w14:paraId="295D324A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 xml:space="preserve">Torma András: Megérkeztünk! Magyar közigazgatás az Európai Unióban In: Közjogi Tanulmányok Lőrincz Lajos 70. Születésnapja Tiszteletére (Szerk.: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Lamm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Vanda - Máthé Gábor - Imre Miklós) MTA Jogtudományi Intézet, Károli Gáspár Református Egyetem, Corvinus Egyetem, Budapest, 2006. (409 –418. old.) </w:t>
            </w:r>
          </w:p>
          <w:p w14:paraId="775F06F0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Verebélyi Imre: Az Európai Unió hatása a nemzeti közigazgatásra és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  Kormányzásra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I. és II.  Magyar közigazgatás 2001. évi 7. és 8. szám</w:t>
            </w:r>
          </w:p>
          <w:p w14:paraId="139A1F06" w14:textId="77777777" w:rsidR="00FA5B1B" w:rsidRPr="00795B1F" w:rsidRDefault="00FA5B1B" w:rsidP="00FA5B1B">
            <w:pPr>
              <w:pStyle w:val="bek2a"/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Boros Anita: A közigazgatási eljárásjog az Európai Unió jogában – első lépések az egységes uniós közigazgatási eljárásjog felé. Új Magyar Közigazgatás 2015/4.</w:t>
            </w:r>
          </w:p>
          <w:p w14:paraId="1AA4EA25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Pro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Bono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Magyar Közigazgatás Különszám. 2017/2.: Közigazgatási eljárásjog az Európai Unióban- 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ReNEUAL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Modell Szabályok értékelése</w:t>
            </w:r>
          </w:p>
          <w:p w14:paraId="43B7536D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Balázs István A magyar közigazgatás az „Európai Közigazgatási térségben” PRO PUBLICO BONO – Magyar Közigazgatás, 2019/1, 68–85. •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doi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10.32575/ppb.2019.1.4</w:t>
            </w:r>
          </w:p>
          <w:p w14:paraId="6B084919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Balázs István: A közigazgatás változásai Magyarországon és Európában a rendszerváltástól napjainkig. Debrecen, Debreceni Egyetemi Kiadó, 2016.</w:t>
            </w:r>
          </w:p>
          <w:p w14:paraId="37E92F61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Gerencsér Balázs – Berkes Csilla – Varga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András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szerk.(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2015): A hazai és uniós közigazgatási eljárásjog aktuális kérdései. A Pázmány Péter Katolikus Egyetem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Jogés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Államtudományi Karának könyvei – Tanulmányok (31). Budapest, Pázmány Press. 6. </w:t>
            </w:r>
          </w:p>
          <w:p w14:paraId="07CB7A47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Felber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Zsófia: Az elektronikus közigazgatás szabályozása hazánkban az európai uniós stratégiák tükrében. Pro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Bono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, 2011. 1. évf. 2. sz. 1–20.</w:t>
            </w:r>
          </w:p>
          <w:p w14:paraId="241EA7B2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A nemzeti és az európai közigazgatás fogalmi elemei pp. 225-232. In: Torma, András (szerk.) Európai közigazgatás Miskolc,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Magyarország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Miskolci Egyetemi Kiadó, (2015) p. 257</w:t>
            </w:r>
          </w:p>
          <w:p w14:paraId="47143074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Tasks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powers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Hungarian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resulting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from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membership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In: Patyi, András;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Rixer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Ádám;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Gyula (szerk.)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Hungarian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 Passau,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Németország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Schenk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Verlag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(2014) pp. 386-401., 16 p. </w:t>
            </w:r>
          </w:p>
          <w:p w14:paraId="6C93B558" w14:textId="77777777" w:rsidR="00FA5B1B" w:rsidRPr="00795B1F" w:rsidRDefault="00FA5B1B" w:rsidP="00FA5B1B">
            <w:pPr>
              <w:numPr>
                <w:ilvl w:val="0"/>
                <w:numId w:val="15"/>
              </w:numPr>
              <w:tabs>
                <w:tab w:val="left" w:pos="1430"/>
              </w:tabs>
              <w:ind w:left="1134" w:firstLine="0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Petrosovics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Zoltán: Összehasonlító európai közszolgálat. A közszolgálati jogviszony alanyai az EU tagállamaiban. Pro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Bono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Magyar Közigazgatás 2019. évi 1. szám</w:t>
            </w:r>
          </w:p>
          <w:p w14:paraId="79A0DDB0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3.2.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 xml:space="preserve">EU - magyar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regionalizáció</w:t>
            </w:r>
            <w:proofErr w:type="spellEnd"/>
          </w:p>
          <w:p w14:paraId="2B65985C" w14:textId="77777777" w:rsidR="00FA5B1B" w:rsidRPr="00795B1F" w:rsidRDefault="00FA5B1B" w:rsidP="00DE5211">
            <w:pPr>
              <w:pStyle w:val="felsorol2"/>
              <w:spacing w:line="240" w:lineRule="auto"/>
              <w:ind w:left="1134" w:hanging="567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Szakirodalom:</w:t>
            </w:r>
          </w:p>
          <w:p w14:paraId="7392B8CB" w14:textId="77777777" w:rsidR="00FA5B1B" w:rsidRPr="00795B1F" w:rsidRDefault="00FA5B1B" w:rsidP="00FA5B1B">
            <w:pPr>
              <w:pStyle w:val="felsorol3"/>
              <w:numPr>
                <w:ilvl w:val="0"/>
                <w:numId w:val="16"/>
              </w:numPr>
              <w:tabs>
                <w:tab w:val="left" w:pos="1380"/>
              </w:tabs>
              <w:spacing w:line="240" w:lineRule="auto"/>
              <w:ind w:left="1276" w:hanging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Horváth Gyula: Európai regionális politika. Budapest-Pécs 1998. VI. fejezet</w:t>
            </w:r>
          </w:p>
          <w:p w14:paraId="5EC82680" w14:textId="77777777" w:rsidR="00FA5B1B" w:rsidRPr="00795B1F" w:rsidRDefault="00FA5B1B" w:rsidP="00FA5B1B">
            <w:pPr>
              <w:pStyle w:val="felsorol3"/>
              <w:numPr>
                <w:ilvl w:val="0"/>
                <w:numId w:val="16"/>
              </w:numPr>
              <w:tabs>
                <w:tab w:val="left" w:pos="1380"/>
              </w:tabs>
              <w:spacing w:line="240" w:lineRule="auto"/>
              <w:ind w:left="1276" w:hanging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Kara Pál: Néhány gondolat 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regionalizációról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Magyar Közigazgatás 2000./9. </w:t>
            </w:r>
          </w:p>
          <w:p w14:paraId="3F79E5ED" w14:textId="77777777" w:rsidR="00FA5B1B" w:rsidRPr="00795B1F" w:rsidRDefault="00FA5B1B" w:rsidP="00FA5B1B">
            <w:pPr>
              <w:pStyle w:val="felsorol3"/>
              <w:numPr>
                <w:ilvl w:val="0"/>
                <w:numId w:val="16"/>
              </w:numPr>
              <w:tabs>
                <w:tab w:val="left" w:pos="1380"/>
              </w:tabs>
              <w:spacing w:line="240" w:lineRule="auto"/>
              <w:ind w:left="1276" w:hanging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Pálné Kovács Ilona: Régiók most, vagy soha. Magyar Közigazgatás 2004. évi 6. szám</w:t>
            </w:r>
          </w:p>
          <w:p w14:paraId="42767E61" w14:textId="77777777" w:rsidR="00FA5B1B" w:rsidRPr="00795B1F" w:rsidRDefault="00FA5B1B" w:rsidP="00FA5B1B">
            <w:pPr>
              <w:numPr>
                <w:ilvl w:val="0"/>
                <w:numId w:val="16"/>
              </w:numPr>
              <w:tabs>
                <w:tab w:val="left" w:pos="1380"/>
              </w:tabs>
              <w:ind w:left="1276" w:hanging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Quo vadis európai regionális politika?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Publicationes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Universitatis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Miskolcinensis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Sectio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Juridica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Politica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Tomus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XXII. University Press Miskolc, 2004. (313-354. old.) </w:t>
            </w:r>
          </w:p>
          <w:p w14:paraId="56DB1B70" w14:textId="77777777" w:rsidR="00FA5B1B" w:rsidRPr="00795B1F" w:rsidRDefault="00FA5B1B" w:rsidP="00FA5B1B">
            <w:pPr>
              <w:pStyle w:val="felsorol"/>
              <w:numPr>
                <w:ilvl w:val="0"/>
                <w:numId w:val="16"/>
              </w:numPr>
              <w:tabs>
                <w:tab w:val="left" w:pos="1380"/>
              </w:tabs>
              <w:spacing w:line="240" w:lineRule="auto"/>
              <w:ind w:left="1276" w:hanging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Kovács Laura: „A nemzetközi szerveztek hatása a területi kormányzási modellek formálására” in Pálné Kovács Ilona (szerk.): A magyar decentralizáció kudarca nyomában, Budapest–Pécs, Dialóg Campus, 2016, 62–73.</w:t>
            </w:r>
          </w:p>
          <w:p w14:paraId="2EB88D7A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3.3.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ab/>
              <w:t>EU - magyar önkormányzatok</w:t>
            </w:r>
          </w:p>
          <w:p w14:paraId="79184979" w14:textId="77777777" w:rsidR="00FA5B1B" w:rsidRPr="00795B1F" w:rsidRDefault="00FA5B1B" w:rsidP="00DE5211">
            <w:pPr>
              <w:pStyle w:val="felsorol2"/>
              <w:tabs>
                <w:tab w:val="left" w:pos="1410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Szakirodalom:</w:t>
            </w:r>
          </w:p>
          <w:p w14:paraId="33C7A417" w14:textId="77777777" w:rsidR="00FA5B1B" w:rsidRPr="00795B1F" w:rsidRDefault="00FA5B1B" w:rsidP="00FA5B1B">
            <w:pPr>
              <w:pStyle w:val="felsorol3"/>
              <w:numPr>
                <w:ilvl w:val="0"/>
                <w:numId w:val="17"/>
              </w:numPr>
              <w:tabs>
                <w:tab w:val="left" w:pos="141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Török Éva: A közigazgatás fejlesztése és az Európai Közösségekkel történő jogi harmonizáció összefüggései. Magyar Közigazgatás 1994. évi 1. sz.</w:t>
            </w:r>
          </w:p>
          <w:p w14:paraId="0CEEC706" w14:textId="77777777" w:rsidR="00FA5B1B" w:rsidRPr="00795B1F" w:rsidRDefault="00FA5B1B" w:rsidP="00FA5B1B">
            <w:pPr>
              <w:pStyle w:val="felsorol3"/>
              <w:numPr>
                <w:ilvl w:val="0"/>
                <w:numId w:val="17"/>
              </w:numPr>
              <w:tabs>
                <w:tab w:val="left" w:pos="141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Orava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Márta: Felkészülés az Európai Unióhoz való csatlakozásra önkormányzati szemszögből. Magyar Közigazgatás 1999. évi 1-2. sz.</w:t>
            </w:r>
          </w:p>
          <w:p w14:paraId="3F55DB4A" w14:textId="77777777" w:rsidR="00FA5B1B" w:rsidRPr="00795B1F" w:rsidRDefault="00FA5B1B" w:rsidP="00FA5B1B">
            <w:pPr>
              <w:pStyle w:val="felsorol3"/>
              <w:numPr>
                <w:ilvl w:val="0"/>
                <w:numId w:val="17"/>
              </w:numPr>
              <w:tabs>
                <w:tab w:val="left" w:pos="141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Babucs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Béláné: Új kihívások az EU csatlakozáskor. Magyar Közigazgatás 1999. évi 7. sz.</w:t>
            </w:r>
          </w:p>
          <w:p w14:paraId="5BCA82DE" w14:textId="77777777" w:rsidR="00FA5B1B" w:rsidRPr="00795B1F" w:rsidRDefault="00FA5B1B" w:rsidP="00FA5B1B">
            <w:pPr>
              <w:pStyle w:val="felsorol3"/>
              <w:numPr>
                <w:ilvl w:val="0"/>
                <w:numId w:val="17"/>
              </w:numPr>
              <w:tabs>
                <w:tab w:val="left" w:pos="141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Soósné dr. Gáspár Gabriella: Helyi jogharmonizáció. Magyar Közigazgatás 2000. évi 2. sz.</w:t>
            </w:r>
          </w:p>
          <w:p w14:paraId="030B6874" w14:textId="77777777" w:rsidR="00FA5B1B" w:rsidRPr="00795B1F" w:rsidRDefault="00FA5B1B" w:rsidP="00DE5211">
            <w:pPr>
              <w:pStyle w:val="felsorol3"/>
              <w:tabs>
                <w:tab w:val="left" w:pos="1410"/>
              </w:tabs>
              <w:spacing w:line="240" w:lineRule="auto"/>
              <w:ind w:left="1276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- Szigeti Ernő (Szerk.) Az önkormányzati közigazgatás az EU-csatlakozás tükrében. Magyar Közigazgatási Intézet Budapest, 2004.</w:t>
            </w:r>
          </w:p>
          <w:p w14:paraId="67B2C989" w14:textId="77777777" w:rsidR="00FA5B1B" w:rsidRPr="00795B1F" w:rsidRDefault="00FA5B1B" w:rsidP="00FA5B1B">
            <w:pPr>
              <w:numPr>
                <w:ilvl w:val="0"/>
                <w:numId w:val="17"/>
              </w:numPr>
              <w:tabs>
                <w:tab w:val="left" w:pos="141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Kiss László: A magyar önkormányzatok fejlődési esélyei az Európai Unióban. In: Közjogi Tanulmányok Lőrincz Lajos 70. Születésnapja Tiszteletére (Szerk.: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Lamm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Vanda - Máthé Gábor - Imre Miklós) MTA Jogtudományi Intézet, Károli Gáspár Református Egyetem, Corvinus Egyetem, Budapest, 2006. (197- 2005. old.)</w:t>
            </w:r>
          </w:p>
          <w:p w14:paraId="50EA6ABB" w14:textId="77777777" w:rsidR="00FA5B1B" w:rsidRPr="00795B1F" w:rsidRDefault="00FA5B1B" w:rsidP="00FA5B1B">
            <w:pPr>
              <w:numPr>
                <w:ilvl w:val="0"/>
                <w:numId w:val="17"/>
              </w:numPr>
              <w:tabs>
                <w:tab w:val="left" w:pos="141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>Kiss László: Jogállam – jogalkotás – önkormányzatok. Örökségünkről – mai szemmel, Pécs, Közigazgatás-módszertani Bt., 1998.</w:t>
            </w:r>
          </w:p>
          <w:p w14:paraId="4C0D703C" w14:textId="77777777" w:rsidR="00FA5B1B" w:rsidRPr="00795B1F" w:rsidRDefault="00FA5B1B" w:rsidP="00FA5B1B">
            <w:pPr>
              <w:numPr>
                <w:ilvl w:val="0"/>
                <w:numId w:val="17"/>
              </w:numPr>
              <w:tabs>
                <w:tab w:val="left" w:pos="141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Fábián Adrián (szerk.): Válogatott európai önkormányzati modellek, Budapest–Pécs, Dialóg Campus, 2012.</w:t>
            </w:r>
          </w:p>
          <w:p w14:paraId="3A9781A4" w14:textId="77777777" w:rsidR="00FA5B1B" w:rsidRPr="00795B1F" w:rsidRDefault="00FA5B1B" w:rsidP="00FA5B1B">
            <w:pPr>
              <w:numPr>
                <w:ilvl w:val="0"/>
                <w:numId w:val="17"/>
              </w:numPr>
              <w:tabs>
                <w:tab w:val="left" w:pos="141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Tilk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Péter: „Az (önkormányzati) jogalkotás helyzete, szabályozása” Kodifikáció és Jogalkotás 2013/1, 76–90.</w:t>
            </w:r>
          </w:p>
          <w:p w14:paraId="6155543B" w14:textId="77777777" w:rsidR="00FA5B1B" w:rsidRPr="00795B1F" w:rsidRDefault="00FA5B1B" w:rsidP="00FA5B1B">
            <w:pPr>
              <w:numPr>
                <w:ilvl w:val="0"/>
                <w:numId w:val="17"/>
              </w:numPr>
              <w:tabs>
                <w:tab w:val="left" w:pos="141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Szente Zoltán: „Az önkormányzati rendszer átalakítása” Fundamentum. 2012/2, 11–14.</w:t>
            </w:r>
          </w:p>
          <w:p w14:paraId="218D4B9A" w14:textId="77777777" w:rsidR="00FA5B1B" w:rsidRPr="00795B1F" w:rsidRDefault="00FA5B1B" w:rsidP="00FA5B1B">
            <w:pPr>
              <w:numPr>
                <w:ilvl w:val="0"/>
                <w:numId w:val="17"/>
              </w:numPr>
              <w:tabs>
                <w:tab w:val="left" w:pos="1410"/>
              </w:tabs>
              <w:ind w:left="1134" w:firstLine="142"/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Józsa Zoltán: Elhibázott modernizáció? – A magyar önkormányzati rendszer 25 éve. Közjavak III. évfolyam, 2017/3. szám DOI:10.21867/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KjK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/2017.3.3.</w:t>
            </w:r>
          </w:p>
          <w:p w14:paraId="449A2990" w14:textId="77777777" w:rsidR="00FA5B1B" w:rsidRPr="00795B1F" w:rsidRDefault="00FA5B1B" w:rsidP="00DE5211">
            <w:pPr>
              <w:pStyle w:val="bek2"/>
              <w:spacing w:line="240" w:lineRule="auto"/>
              <w:ind w:left="0" w:firstLine="0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</w:p>
          <w:p w14:paraId="69395240" w14:textId="77777777" w:rsidR="00FA5B1B" w:rsidRPr="00795B1F" w:rsidRDefault="00FA5B1B" w:rsidP="00DE5211">
            <w:pPr>
              <w:pStyle w:val="bek2"/>
              <w:spacing w:line="240" w:lineRule="auto"/>
              <w:ind w:left="0" w:firstLine="0"/>
              <w:jc w:val="left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A NEMZETKÖZI JOG fejlődési tendenciái című tananyagrész részletes</w:t>
            </w:r>
          </w:p>
          <w:p w14:paraId="57155264" w14:textId="77777777" w:rsidR="00FA5B1B" w:rsidRPr="00795B1F" w:rsidRDefault="00FA5B1B" w:rsidP="00DE5211">
            <w:pPr>
              <w:pStyle w:val="bek2"/>
              <w:spacing w:line="240" w:lineRule="auto"/>
              <w:ind w:left="0" w:firstLine="0"/>
              <w:jc w:val="left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         tematikája és szakirodalma</w:t>
            </w:r>
          </w:p>
          <w:p w14:paraId="6806AACE" w14:textId="77777777" w:rsidR="00FA5B1B" w:rsidRPr="00795B1F" w:rsidRDefault="00FA5B1B" w:rsidP="00DE5211">
            <w:pPr>
              <w:pStyle w:val="felsorol"/>
              <w:spacing w:line="240" w:lineRule="auto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4. A rendszerváltozás hatása a magyar nemzetközi jogi doktrínára</w:t>
            </w:r>
          </w:p>
          <w:p w14:paraId="62D390ED" w14:textId="77777777" w:rsidR="00FA5B1B" w:rsidRPr="00795B1F" w:rsidRDefault="00FA5B1B" w:rsidP="00DE5211">
            <w:pPr>
              <w:pStyle w:val="felsorol"/>
              <w:spacing w:line="240" w:lineRule="auto"/>
              <w:ind w:left="567" w:firstLine="1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5. A nemzetközi jog és a magyar jog kapcsolatrendszere a magyar alkotmánybírósági, kormányzati és parlamenti gyakorlat fényében</w:t>
            </w:r>
          </w:p>
          <w:p w14:paraId="696BCA1C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6. A nemzetközi bíróságok számának növekedése és a felvetődő problémák </w:t>
            </w:r>
          </w:p>
          <w:p w14:paraId="6735713B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ab/>
              <w:t>a.) nemzetközi bíróságok önálló jogalanyiságának megjelenése</w:t>
            </w:r>
          </w:p>
          <w:p w14:paraId="0845D534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ab/>
            </w:r>
            <w:proofErr w:type="spellStart"/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b.</w:t>
            </w:r>
            <w:proofErr w:type="spellEnd"/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) a bíróságok belső szabályzatainak jogi természete</w:t>
            </w:r>
          </w:p>
          <w:p w14:paraId="7A10ED86" w14:textId="77777777" w:rsidR="00FA5B1B" w:rsidRPr="00795B1F" w:rsidRDefault="00FA5B1B" w:rsidP="00DE5211">
            <w:pPr>
              <w:pStyle w:val="felsorol"/>
              <w:spacing w:line="240" w:lineRule="auto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7. Törekvések az erőszak legitim alkalmazása kategóriáinak kiszélesítésére</w:t>
            </w:r>
          </w:p>
          <w:p w14:paraId="76753260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  <w:p w14:paraId="091A8118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Szakirodalom: </w:t>
            </w:r>
          </w:p>
          <w:p w14:paraId="58D71EB4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Kovács Péter: A rendszerváltozás hatása a magyar nemzetközi jogi doktrínára - a tankönyvek tükrében (Kézirat a Miskolci Egyetem Állam- és Jogtudományi Kara alapításának 20. évfordulójára készített tanulmánykötet számára)</w:t>
            </w:r>
          </w:p>
          <w:p w14:paraId="4FC1C6F1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Kovács Péter (szerk.): Le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droit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international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au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tournant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du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millénaire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- International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law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Turn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Millennium (a magyar nemzetközi jogászok 1999. december 8-i konferenciáján tartott előadások idegen nyelvű változataiból készült tanulmánykötet) Pázmány Péter Katolikus Egyetem 2000. Budapest</w:t>
            </w:r>
          </w:p>
          <w:p w14:paraId="57F9E670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Kovács Péter: Alkotmányosság és nemzetközi jog,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Iustum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Aequum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Salutarem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(Emlékkönyv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Zlinszky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János tiszteletére) Pázmány Péter Katolikus Egyetem Jog- és Államtudományi Kar 1998. Budapest</w:t>
            </w:r>
          </w:p>
          <w:p w14:paraId="290A3D31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Kovács Péter: Nemzetközi szervezetek szankciós típusú határozatai magyarországi érvényesíthetőségének alkotmányjogi gyakorlata és problémái - megjelenés alatt (Bodnár László (szerk.): Az Európai Unióhoz való csatlakozás belső alkotmányossági problémái és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megoldásaik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de lege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ferenda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c. kutatási projekt záró kiadványában) JATE 2001. Szeged</w:t>
            </w:r>
          </w:p>
          <w:p w14:paraId="08DA46DD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Kovács Péter: Nemzetközi közjog. Osiris Kiadó, Budapest, 2016.</w:t>
            </w:r>
          </w:p>
          <w:p w14:paraId="38DD3965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Sonnevend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Pál: Nemzetközi jog és belső jog a magyar jogrendszerben. In: Nagy Boldizsár – Jeney Petra (szerk.): Nemzetközi jogi olvasókönyv. Dokumentumok és szemelvények. Osiris Kiadó, Budapest, 2002.</w:t>
            </w:r>
          </w:p>
          <w:p w14:paraId="19EF9882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Lamm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Vanda: Változások jelei a nemzetközi szerződésekhez fűzött fenntartások jogában. In: Cserny, Ákos (szerk.) Ünnepi tanulmányok Rácz Attila 75. születésnapja tiszteletére. Nemzeti Közszolgálati és Tankönyv Kiadó Zrt., Budapest, 2013.</w:t>
            </w:r>
          </w:p>
          <w:p w14:paraId="17BA6B47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Klemencsics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Andrea: Az Emberi Jogok Európai Bírósága által előidézett változások a magyar jogrendszerben</w:t>
            </w:r>
            <w:hyperlink r:id="rId5" w:tgtFrame="_blank" w:tooltip="http://profuturo.lib.unideb.hu/file/4/5698be837067b/szerzo/Pro_Futuro_2015_2.109-122.pdf&#10;" w:history="1">
              <w:r w:rsidRPr="00795B1F">
                <w:rPr>
                  <w:rFonts w:ascii="Garamond" w:eastAsia="Calibri" w:hAnsi="Garamond"/>
                  <w:color w:val="000000" w:themeColor="text1"/>
                  <w:sz w:val="22"/>
                  <w:szCs w:val="22"/>
                  <w:lang w:eastAsia="en-US"/>
                </w:rPr>
                <w:t>.</w:t>
              </w:r>
            </w:hyperlink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hyperlink r:id="rId6" w:tgtFrame="_blank" w:history="1">
              <w:r w:rsidRPr="00795B1F">
                <w:rPr>
                  <w:rFonts w:ascii="Garamond" w:eastAsia="Calibri" w:hAnsi="Garamond"/>
                  <w:color w:val="000000" w:themeColor="text1"/>
                  <w:sz w:val="22"/>
                  <w:szCs w:val="22"/>
                  <w:lang w:eastAsia="en-US"/>
                </w:rPr>
                <w:t>Pro</w:t>
              </w:r>
            </w:hyperlink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Futuro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, 2015/2.</w:t>
            </w:r>
          </w:p>
          <w:p w14:paraId="65B2312C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Raisz Anikó: Kölcsönhatás az Emberi Jogok Európai és Amerikaközi Bírósága között egyes emberi jogok tekintetében.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Publicationes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Universitatis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Miskolcinensis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.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Sectio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Juridica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et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Politica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, 2009. </w:t>
            </w:r>
            <w:proofErr w:type="spellStart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>Tomus</w:t>
            </w:r>
            <w:proofErr w:type="spellEnd"/>
            <w:r w:rsidRPr="00795B1F">
              <w:rPr>
                <w:rFonts w:ascii="Garamond" w:eastAsia="Calibri" w:hAnsi="Garamond"/>
                <w:color w:val="000000" w:themeColor="text1"/>
                <w:sz w:val="22"/>
                <w:szCs w:val="22"/>
                <w:lang w:eastAsia="en-US"/>
              </w:rPr>
              <w:t xml:space="preserve"> 27/2.</w:t>
            </w:r>
          </w:p>
          <w:p w14:paraId="00154F89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Kirs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Eszter (szerk.): Egységesedés és széttagolódás a nemzetközi büntetőjogban. Bíbor Kiadó, Miskolc, 2009.</w:t>
            </w:r>
          </w:p>
          <w:p w14:paraId="4C98F97C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Sántha Ferenc: </w:t>
            </w:r>
            <w:hyperlink r:id="rId7" w:tgtFrame="_blank" w:history="1">
              <w:r w:rsidRPr="00795B1F">
                <w:rPr>
                  <w:rFonts w:ascii="Garamond" w:hAnsi="Garamond"/>
                  <w:color w:val="000000" w:themeColor="text1"/>
                  <w:sz w:val="22"/>
                  <w:szCs w:val="22"/>
                </w:rPr>
                <w:t>A Nemzetközi Büntetőbíróság joghatóságába tartozó nemzetközi bűncselekmények vázlata</w:t>
              </w:r>
            </w:hyperlink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Bragyova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András (szerk.) Tanulmányok a bűnügyi tudományok köréből. Gazdász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Elasztik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Kft., Miskolc, 2013.</w:t>
            </w:r>
          </w:p>
          <w:p w14:paraId="23A7E52A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Sántha Ferenc: A nemzetközi bűncselekmény általános fogalmának hazai fejlődése. Jog, állam és politika, 2011/Különszám</w:t>
            </w:r>
          </w:p>
          <w:p w14:paraId="7B0F3892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Sántha Ferenc: </w:t>
            </w:r>
            <w:hyperlink r:id="rId8" w:tgtFrame="_blank" w:history="1">
              <w:r w:rsidRPr="00795B1F">
                <w:rPr>
                  <w:rFonts w:ascii="Garamond" w:hAnsi="Garamond"/>
                  <w:color w:val="000000" w:themeColor="text1"/>
                  <w:sz w:val="22"/>
                  <w:szCs w:val="22"/>
                </w:rPr>
                <w:t>Háborús bűncselekmények – rövid kitekintés az ad hoc nemzetközi törvényszékek gyakorlatára</w:t>
              </w:r>
            </w:hyperlink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. Belügyi Szemle, 2008/1.</w:t>
            </w:r>
          </w:p>
          <w:p w14:paraId="11FA41B6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>Sántha Ferenc: Az emberiesség elleni bűncselekmények. Miskolci Jogi Szemle, 2008/1.</w:t>
            </w:r>
          </w:p>
          <w:p w14:paraId="48B7A295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hyperlink r:id="rId9" w:tgtFrame="_blank" w:history="1">
              <w:r w:rsidRPr="00795B1F">
                <w:rPr>
                  <w:rFonts w:ascii="Garamond" w:hAnsi="Garamond"/>
                  <w:color w:val="000000" w:themeColor="text1"/>
                  <w:sz w:val="22"/>
                  <w:szCs w:val="22"/>
                </w:rPr>
                <w:t>Sántha Ferenc</w:t>
              </w:r>
            </w:hyperlink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</w:t>
            </w:r>
            <w:hyperlink r:id="rId10" w:tgtFrame="_blank" w:history="1">
              <w:r w:rsidRPr="00795B1F">
                <w:rPr>
                  <w:rFonts w:ascii="Garamond" w:hAnsi="Garamond"/>
                  <w:color w:val="000000" w:themeColor="text1"/>
                  <w:sz w:val="22"/>
                  <w:szCs w:val="22"/>
                </w:rPr>
                <w:t>A népirtás bűncselekményének néhány problematikus kérdéséről</w:t>
              </w:r>
            </w:hyperlink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In: Farkas Ákos – Nagy Anita – Róth Erika – Sántha Ferenc – Váradi Erika (szerk.) Tanulmányok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Dr.Dr.h.c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. Horváth Tibor professor emeritus 80. születésnapja tiszteletére. Bíbor Kiadó, Miskolc, 2007.</w:t>
            </w:r>
          </w:p>
          <w:p w14:paraId="47E50233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Hoffmann Tamás: Contra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aggressionem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? Az agresszió bűncselekményével kapcsolatos nemzetközi jogi dilemmák. Állam- és Jogtudomány, 2019/1.</w:t>
            </w:r>
          </w:p>
          <w:p w14:paraId="379230B9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Hoffmann Tamás: Az emberiesség elleni bűncselekmények nemzetközi és magyar jogi szabályozása. Állam- és Jogtudomány, 2017/1.</w:t>
            </w:r>
          </w:p>
          <w:p w14:paraId="7E640D02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Kirs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Eszter: Népirtás az ICTY nagyítója alatt.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Blutman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, László; Homoki-Nagy, Mária (szerk.) Ünnepi kötet Dr. Bodnár László egyetemi tanár 70. születésnapjára. Szegedi Tudományegyetem Állam- és Jogtudományi Kar, Szeged, 2014.</w:t>
            </w:r>
          </w:p>
          <w:p w14:paraId="5F5403D4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Kirs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Eszter: Elöljárói felelősség az ICTY joggyakorlatában. Miskolci Jogi Szemle, 2017/2.</w:t>
            </w:r>
          </w:p>
          <w:p w14:paraId="3523D0D4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Kirs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Eszter: Az ICTY által megalkotott bűnszervezeti felelősségi koncepció élete és remélt halála. Állam- és Jogtudomány, 2018/1.</w:t>
            </w:r>
          </w:p>
          <w:p w14:paraId="3A0F35AC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Kirs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Eszter: A nemzetközi büntető igazságszolgáltatás nemzeti jogrendre gyakorolt hatásának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korlátai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- Esettanulmány az ICTY és Bosznia-Hercegovina igazságszolgáltatási rendszerének kapcsolatáról. Külvilág, 2011/1-2.</w:t>
            </w:r>
          </w:p>
          <w:p w14:paraId="748AED75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Kirs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Eszter: Az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ex-jugoszláv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törvényszék (ICTY) hagyatéka. Miskolci Jogi Szemle, 2011/1.</w:t>
            </w:r>
          </w:p>
          <w:p w14:paraId="10C4A9E0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Kardos Gábor: Terrorizmus és nemzetközi jog. In: Nagy Boldizsár –Jeney Petra (szerk.): Nemzetközi jogi olvasókönyv. Dokumentumok és szemelvények. Osiris Kiadó, Budapest, 2002.</w:t>
            </w:r>
          </w:p>
          <w:p w14:paraId="63B5C054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Jeney Petra: Szemelvények a Jugoszlávia területén elkövetett, a nemzetközi humanitárius jogot súlyosan sértő cselekmények megbüntetésére létrehozott Nemzetközi Törvényszék joggyakorlatából. In: Nagy Boldizsár – Jeney Petra (szerk.): Nemzetközi jogi olvasókönyv. Dokumentumok és szemelvények. Osiris Kiadó, Budapest, 2002.</w:t>
            </w:r>
          </w:p>
          <w:p w14:paraId="4EA03B12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Valki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László: A Jugoszlávia elleni légitámadások és a nemzetközi jogrend. In: Nagy Boldizsár – Jeney Petra (szerk.): Nemzetközi jogi olvasókönyv. Dokumentumok és szemelvények. Osiris Kiadó, Budapest, 2002.</w:t>
            </w:r>
          </w:p>
          <w:p w14:paraId="7406F23C" w14:textId="77777777" w:rsidR="00FA5B1B" w:rsidRPr="00795B1F" w:rsidRDefault="00FA5B1B" w:rsidP="00FA5B1B">
            <w:pPr>
              <w:pStyle w:val="felsorol3"/>
              <w:numPr>
                <w:ilvl w:val="1"/>
                <w:numId w:val="18"/>
              </w:numPr>
              <w:tabs>
                <w:tab w:val="clear" w:pos="5670"/>
                <w:tab w:val="left" w:pos="139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Hoffmann Tamás: A fegyveres konfliktus minősítési problémái a polgárháborúba történő külföldi beavatkozás esetén.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Kirs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Eszter (szerk.): Egységesedés és széttagolódás a nemzetközi büntetőjogban. Bíbor Kiadó, Miskolc, 2009.</w:t>
            </w:r>
          </w:p>
          <w:p w14:paraId="4987D9B0" w14:textId="77777777" w:rsidR="00FA5B1B" w:rsidRPr="00795B1F" w:rsidRDefault="00FA5B1B" w:rsidP="00DE5211">
            <w:pPr>
              <w:pStyle w:val="bek2"/>
              <w:spacing w:line="240" w:lineRule="auto"/>
              <w:ind w:left="0" w:firstLine="0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A PÉNZÜGYI JOG fejlődési tendenciái című tananyagrész részletes tematikája</w:t>
            </w:r>
          </w:p>
          <w:p w14:paraId="7BB7125F" w14:textId="77777777" w:rsidR="00FA5B1B" w:rsidRPr="00795B1F" w:rsidRDefault="00FA5B1B" w:rsidP="00DE5211">
            <w:pPr>
              <w:pStyle w:val="bek2"/>
              <w:spacing w:line="240" w:lineRule="auto"/>
              <w:ind w:left="0" w:firstLine="0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     szakirodalma</w:t>
            </w:r>
          </w:p>
          <w:p w14:paraId="3948B3C2" w14:textId="0C01CA44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8. A 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pénzügyi jogtudomány történeti fejlődése</w:t>
            </w:r>
          </w:p>
          <w:p w14:paraId="3524ED06" w14:textId="5B151855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9. A pénzügyi jogtudomány 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új </w:t>
            </w: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fejlődési irányai, tendenciái</w:t>
            </w:r>
          </w:p>
          <w:p w14:paraId="64A5C6F6" w14:textId="27F5E93A" w:rsidR="00FA5B1B" w:rsidRPr="00795B1F" w:rsidRDefault="00FA5B1B" w:rsidP="00DE5211">
            <w:pPr>
              <w:pStyle w:val="felsorol"/>
              <w:spacing w:line="240" w:lineRule="auto"/>
              <w:ind w:left="993" w:hanging="425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10. Az adójog fejlődési tendenciái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 a nemzetközi adójog rendszere, alapelvei, a kettős adóztatási egyezmények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a nemzetközi adóztatás területén</w:t>
            </w:r>
          </w:p>
          <w:p w14:paraId="46CEA5A8" w14:textId="68001EBC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11. 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Európai adójog: a jogharmonizáció jogforrásai, jogharmonizációs kérdések</w:t>
            </w:r>
          </w:p>
          <w:p w14:paraId="00B5F327" w14:textId="5DA7E72C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12.Európai 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költségvetési jog fejlődése szabályozási kihívásai </w:t>
            </w:r>
          </w:p>
          <w:p w14:paraId="5F3DDFD4" w14:textId="59F56063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13. 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>A</w:t>
            </w:r>
            <w:r w:rsidR="0010707F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 nemzetközi és </w:t>
            </w:r>
            <w:proofErr w:type="gramStart"/>
            <w:r w:rsidR="0010707F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az </w:t>
            </w:r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 európai</w:t>
            </w:r>
            <w:proofErr w:type="gramEnd"/>
            <w:r w:rsidR="000162E3" w:rsidRPr="00795B1F">
              <w:rPr>
                <w:rFonts w:ascii="Garamond" w:hAnsi="Garamond"/>
                <w:b/>
                <w:bCs/>
                <w:color w:val="000000" w:themeColor="text1"/>
                <w:sz w:val="22"/>
                <w:szCs w:val="22"/>
              </w:rPr>
              <w:t xml:space="preserve"> uniós bankjog fejlődési tendenciái  </w:t>
            </w:r>
          </w:p>
          <w:p w14:paraId="63C0BEDA" w14:textId="77777777" w:rsidR="00FA5B1B" w:rsidRPr="00795B1F" w:rsidRDefault="00FA5B1B" w:rsidP="00DE5211">
            <w:pPr>
              <w:pStyle w:val="felsorol"/>
              <w:spacing w:line="240" w:lineRule="auto"/>
              <w:ind w:left="1134" w:hanging="566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Szakirodalom:</w:t>
            </w:r>
          </w:p>
          <w:p w14:paraId="5C1ECC42" w14:textId="35BAB8F4" w:rsidR="0008679A" w:rsidRPr="00795B1F" w:rsidRDefault="0008679A" w:rsidP="0008679A">
            <w:pPr>
              <w:pStyle w:val="felsorol"/>
              <w:spacing w:line="240" w:lineRule="auto"/>
              <w:ind w:left="3261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  <w:p w14:paraId="674D492F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Nagy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Zoltán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Költségvetési gazdálkodás, NKE, Budapest, 2014.</w:t>
            </w:r>
          </w:p>
          <w:p w14:paraId="1AFD7CF3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Nagy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Zoltán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Költségvetési jog, NKE, Budapest, 2014.</w:t>
            </w:r>
          </w:p>
          <w:p w14:paraId="09AF26D6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Kálmán  János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( szerk.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) A pénzügyi jog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alapintézményei,  ORAC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Kiadó Kft, Budapest, 2022.   </w:t>
            </w:r>
          </w:p>
          <w:p w14:paraId="1F7187D5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Deák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Dániel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Alkotmány és adójog,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HVGORAC  Lap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- és Könyvkiadó Kft  </w:t>
            </w:r>
          </w:p>
          <w:p w14:paraId="6174B0AC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Simon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István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Pénzügyi jog I. ELTE Eötvös Kiadó, Budapest, 2019.</w:t>
            </w:r>
          </w:p>
          <w:p w14:paraId="54AA9C76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Simon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István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Pénzügyi jog II. ELTE Eötvös Kiadó, Budapest, 2023.</w:t>
            </w:r>
          </w:p>
          <w:p w14:paraId="30413CE0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Erdős Éva: A pénzügyi jog fejlődési tendenciái a XXI.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században,   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Publicationes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Universitatis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Miskolcinensis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Sectio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Juridica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Politica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Tomus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XXII. Miskolc University Press 2004. 213-231.</w:t>
            </w:r>
          </w:p>
          <w:p w14:paraId="51C92754" w14:textId="3288D52E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Herich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György: Adótan-Magyarázatok,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Penta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Unió, Pécs, 2026</w:t>
            </w:r>
          </w:p>
          <w:p w14:paraId="1EAA1A6C" w14:textId="389AEF8E" w:rsidR="00760C39" w:rsidRPr="00795B1F" w:rsidRDefault="00760C39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>Herich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György. Nemzetközi adózás,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Penta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Unió Kiadó,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Pécs ,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2025. </w:t>
            </w:r>
          </w:p>
          <w:p w14:paraId="6E5A5858" w14:textId="5ED7950C" w:rsidR="00760C39" w:rsidRPr="00795B1F" w:rsidRDefault="00760C39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Erdős Gabriella-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Őry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Tamás- Váradi Adrienn: Az Európai Unió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adójoga ,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Wolters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Kluwer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, 2021.</w:t>
            </w:r>
          </w:p>
          <w:p w14:paraId="0E0B91EE" w14:textId="51C782E4" w:rsidR="00D02BEC" w:rsidRPr="00795B1F" w:rsidRDefault="00D02BEC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Halász Zsolt: Az Európai Unió költségvetésének szabályozása, Pázmány Press, Budapest, 2018.</w:t>
            </w:r>
          </w:p>
          <w:p w14:paraId="2CF6A612" w14:textId="77777777" w:rsidR="00562070" w:rsidRPr="00795B1F" w:rsidRDefault="00562070" w:rsidP="00562070">
            <w:pPr>
              <w:pStyle w:val="felsorol3"/>
              <w:numPr>
                <w:ilvl w:val="0"/>
                <w:numId w:val="19"/>
              </w:numPr>
              <w:tabs>
                <w:tab w:val="left" w:pos="1418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Zsugyel János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( szerk.) :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 közpénzügyek nagy kézikönyve,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Complex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Budapest, 2009.   </w:t>
            </w:r>
          </w:p>
          <w:p w14:paraId="0C1ABC70" w14:textId="5F3ABD4A" w:rsidR="00FA5B1B" w:rsidRPr="00795B1F" w:rsidRDefault="00FA5B1B" w:rsidP="00562070">
            <w:pPr>
              <w:pStyle w:val="felsorol3"/>
              <w:tabs>
                <w:tab w:val="left" w:pos="1400"/>
              </w:tabs>
              <w:spacing w:line="240" w:lineRule="auto"/>
              <w:ind w:left="1134" w:firstLine="142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</w:p>
        </w:tc>
      </w:tr>
      <w:tr w:rsidR="00795B1F" w:rsidRPr="00795B1F" w14:paraId="73DC8DD1" w14:textId="77777777" w:rsidTr="00DE5211">
        <w:tc>
          <w:tcPr>
            <w:tcW w:w="9212" w:type="dxa"/>
            <w:gridSpan w:val="3"/>
          </w:tcPr>
          <w:p w14:paraId="5781DEDA" w14:textId="77777777" w:rsidR="00FA5B1B" w:rsidRPr="00795B1F" w:rsidRDefault="00FA5B1B" w:rsidP="00DE5211">
            <w:pPr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  <w:lastRenderedPageBreak/>
              <w:t>Számonkérés módja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írásbeli </w:t>
            </w:r>
          </w:p>
          <w:p w14:paraId="2C4F28CA" w14:textId="77777777" w:rsidR="00FA5B1B" w:rsidRPr="00795B1F" w:rsidRDefault="00FA5B1B" w:rsidP="00DE5211">
            <w:pPr>
              <w:jc w:val="both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A „Central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Comparative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Law” kutatási programban részt vevő hallgatók írásbeli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vizsgatesztettel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teljesíthetik a tárgyat</w:t>
            </w:r>
          </w:p>
        </w:tc>
      </w:tr>
      <w:tr w:rsidR="00795B1F" w:rsidRPr="00795B1F" w14:paraId="6D8A0224" w14:textId="77777777" w:rsidTr="00DE5211">
        <w:tc>
          <w:tcPr>
            <w:tcW w:w="9212" w:type="dxa"/>
            <w:gridSpan w:val="3"/>
          </w:tcPr>
          <w:p w14:paraId="6F399338" w14:textId="77777777" w:rsidR="00FA5B1B" w:rsidRPr="00795B1F" w:rsidRDefault="00FA5B1B" w:rsidP="00DE5211">
            <w:pPr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  <w:t>Kötelező irodalom:</w:t>
            </w:r>
          </w:p>
          <w:p w14:paraId="0ED1B4C5" w14:textId="77777777" w:rsidR="00FA5B1B" w:rsidRPr="00795B1F" w:rsidRDefault="00FA5B1B" w:rsidP="00DE5211">
            <w:pPr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 nyelvű</w:t>
            </w:r>
          </w:p>
          <w:p w14:paraId="1E10B2EC" w14:textId="77777777" w:rsidR="00FA5B1B" w:rsidRPr="00795B1F" w:rsidRDefault="00FA5B1B" w:rsidP="00DE5211">
            <w:pPr>
              <w:ind w:left="284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1.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Kalas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-Torma: Közigazgatás-elmélet. Miskolci Egyetem ÁJK 2008. </w:t>
            </w:r>
          </w:p>
          <w:p w14:paraId="01ACDAE9" w14:textId="77777777" w:rsidR="00FA5B1B" w:rsidRPr="00795B1F" w:rsidRDefault="00FA5B1B" w:rsidP="00DE5211">
            <w:pPr>
              <w:ind w:left="284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2. Torma András: Hét tézis az EU és a tagállamok közigazgatása közötti kapcsolatról.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Publicationes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Universitatis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Miskolcinensis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Sectio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Juridica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Politica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Tomus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XXIX/2. University Press Miskolc, 2011.</w:t>
            </w:r>
          </w:p>
          <w:p w14:paraId="1E4D6007" w14:textId="77777777" w:rsidR="00FA5B1B" w:rsidRPr="00795B1F" w:rsidRDefault="00FA5B1B" w:rsidP="00DE5211">
            <w:pPr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idegen nyelvű</w:t>
            </w:r>
          </w:p>
          <w:p w14:paraId="1969B06E" w14:textId="77777777" w:rsidR="00FA5B1B" w:rsidRPr="00795B1F" w:rsidRDefault="00FA5B1B" w:rsidP="00562070">
            <w:pPr>
              <w:pStyle w:val="Listaszerbekezds"/>
              <w:numPr>
                <w:ilvl w:val="0"/>
                <w:numId w:val="3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András </w:t>
            </w:r>
            <w:r w:rsidRPr="00795B1F">
              <w:rPr>
                <w:rFonts w:ascii="Garamond" w:hAnsi="Garamond"/>
                <w:caps/>
                <w:color w:val="000000" w:themeColor="text1"/>
                <w:sz w:val="22"/>
                <w:szCs w:val="22"/>
              </w:rPr>
              <w:t xml:space="preserve">Torma - 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Balázs SZABÓ - EU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Institutions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their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Relationship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with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Member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States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;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ISBN - 978-606-581-032-7</w:t>
            </w:r>
          </w:p>
          <w:p w14:paraId="20DCC26C" w14:textId="257461DC" w:rsidR="0066568F" w:rsidRPr="00795B1F" w:rsidRDefault="0066568F" w:rsidP="00562070">
            <w:pPr>
              <w:pStyle w:val="Listaszerbekezds"/>
              <w:numPr>
                <w:ilvl w:val="0"/>
                <w:numId w:val="3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Zoltán NAGY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( editor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):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Regulation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Finances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Light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Financila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Constitutionality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CEA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Publishing ,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Miskolc-Budapest, 2022.</w:t>
            </w:r>
          </w:p>
          <w:p w14:paraId="22AEE35E" w14:textId="7CB0744A" w:rsidR="0066568F" w:rsidRPr="00795B1F" w:rsidRDefault="0066568F" w:rsidP="00562070">
            <w:pPr>
              <w:pStyle w:val="Listaszerbekezds"/>
              <w:numPr>
                <w:ilvl w:val="0"/>
                <w:numId w:val="3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Zoltán NAGY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( editor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):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Economic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Governance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– The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Impact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European Union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Regulation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Fiscal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and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Monetary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Policy in Central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Countries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CEA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Publishing ,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Miskolc-Budapest, 2024.     </w:t>
            </w:r>
          </w:p>
          <w:p w14:paraId="770F3584" w14:textId="77777777" w:rsidR="00562070" w:rsidRPr="00795B1F" w:rsidRDefault="00562070" w:rsidP="00562070">
            <w:pPr>
              <w:pStyle w:val="Listaszerbekezds"/>
              <w:numPr>
                <w:ilvl w:val="0"/>
                <w:numId w:val="3"/>
              </w:numPr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Ben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J. M. Terra – Peter J.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Wattel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Tax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Wolters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Kluwer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 and Business,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Netherland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2019.</w:t>
            </w:r>
          </w:p>
          <w:p w14:paraId="17DE77DC" w14:textId="77777777" w:rsidR="00FA5B1B" w:rsidRPr="00795B1F" w:rsidRDefault="00FA5B1B" w:rsidP="00562070">
            <w:pPr>
              <w:pStyle w:val="Listaszerbekezds"/>
              <w:numPr>
                <w:ilvl w:val="0"/>
                <w:numId w:val="3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Lucian CHIRIAC -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Administrative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Science and Law</w:t>
            </w:r>
          </w:p>
          <w:p w14:paraId="4CA8E01A" w14:textId="77777777" w:rsidR="00FA5B1B" w:rsidRPr="00795B1F" w:rsidRDefault="00FA5B1B" w:rsidP="00DE5211">
            <w:pPr>
              <w:ind w:left="284" w:hanging="11"/>
              <w:rPr>
                <w:rFonts w:ascii="Garamond" w:hAnsi="Garamond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ISBN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  <w:shd w:val="clear" w:color="auto" w:fill="FFFFFF"/>
              </w:rPr>
              <w:t xml:space="preserve"> 978-963-339-022-1</w:t>
            </w:r>
          </w:p>
          <w:p w14:paraId="05AA3398" w14:textId="77777777" w:rsidR="00FA5B1B" w:rsidRPr="00795B1F" w:rsidRDefault="00FA5B1B" w:rsidP="00DE5211">
            <w:pPr>
              <w:ind w:left="284" w:hanging="11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4. Raisz, Anikó (editor): International Public Law in Central Europe, </w:t>
            </w:r>
            <w:r w:rsidRPr="00795B1F">
              <w:rPr>
                <w:rFonts w:ascii="Garamond" w:eastAsia="Times New Roman" w:hAnsi="Garamond"/>
                <w:color w:val="000000" w:themeColor="text1"/>
                <w:sz w:val="22"/>
                <w:szCs w:val="22"/>
                <w:lang w:val="en"/>
              </w:rPr>
              <w:t>2021, upcoming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for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students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who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are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on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special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seminar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“Central European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Comparative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Law”)</w:t>
            </w:r>
          </w:p>
        </w:tc>
      </w:tr>
      <w:tr w:rsidR="00795B1F" w:rsidRPr="00795B1F" w14:paraId="3967900E" w14:textId="77777777" w:rsidTr="00DE5211">
        <w:tc>
          <w:tcPr>
            <w:tcW w:w="9212" w:type="dxa"/>
            <w:gridSpan w:val="3"/>
          </w:tcPr>
          <w:p w14:paraId="62811A8F" w14:textId="77777777" w:rsidR="00FA5B1B" w:rsidRPr="00795B1F" w:rsidRDefault="00FA5B1B" w:rsidP="00DE5211">
            <w:pPr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  <w:t>Ajánlott irodalom:</w:t>
            </w:r>
          </w:p>
          <w:p w14:paraId="0DE4C6FB" w14:textId="77777777" w:rsidR="00FA5B1B" w:rsidRPr="00795B1F" w:rsidRDefault="00FA5B1B" w:rsidP="00DE5211">
            <w:pPr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magyar nyelvű</w:t>
            </w:r>
          </w:p>
          <w:p w14:paraId="1CB2354C" w14:textId="482CCA58" w:rsidR="00FA5B1B" w:rsidRPr="00795B1F" w:rsidRDefault="00FA5B1B" w:rsidP="00DE5211">
            <w:pPr>
              <w:ind w:left="284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1. Torma András: Quo vadis európai regionális politika? In: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Publicationes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Universitatis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Miskolcinensis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Sectio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Juridica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et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Politica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Tomus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XXII. University Press Miskolc, 2004. (313-354. old.) </w:t>
            </w:r>
          </w:p>
          <w:p w14:paraId="7BB35B3B" w14:textId="77777777" w:rsidR="00FA5B1B" w:rsidRPr="00795B1F" w:rsidRDefault="00FA5B1B" w:rsidP="00DE5211">
            <w:pPr>
              <w:ind w:left="284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3. Kovács Péter: Alkotmányosság és nemzetközi </w:t>
            </w:r>
            <w:proofErr w:type="gram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jog in</w:t>
            </w:r>
            <w:proofErr w:type="gram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Iustum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Aequum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Salutarem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(Emlékkönyv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Zlinszky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János tiszteletére) Pázmány Péter Katolikus Egyetem Jog- és Államtudományi Kar 1998. Budapest</w:t>
            </w:r>
          </w:p>
          <w:p w14:paraId="2ABFD03C" w14:textId="77777777" w:rsidR="00FA5B1B" w:rsidRPr="00795B1F" w:rsidRDefault="00FA5B1B" w:rsidP="00DE5211">
            <w:pPr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idegen nyelvű</w:t>
            </w:r>
          </w:p>
          <w:p w14:paraId="1BA4538F" w14:textId="77777777" w:rsidR="00FA5B1B" w:rsidRPr="00795B1F" w:rsidRDefault="00FA5B1B" w:rsidP="00FA5B1B">
            <w:pPr>
              <w:pStyle w:val="Listaszerbekezds"/>
              <w:numPr>
                <w:ilvl w:val="0"/>
                <w:numId w:val="2"/>
              </w:numPr>
              <w:ind w:left="284" w:firstLine="0"/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Lucian CHIRIAC - Zsuzsanna SZABO - E-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Government</w:t>
            </w:r>
            <w:proofErr w:type="spellEnd"/>
          </w:p>
          <w:p w14:paraId="0A264C8D" w14:textId="77777777" w:rsidR="00FA5B1B" w:rsidRPr="00795B1F" w:rsidRDefault="00FA5B1B" w:rsidP="00DE5211">
            <w:pPr>
              <w:ind w:left="284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ISBN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  <w:shd w:val="clear" w:color="auto" w:fill="FFFFFF"/>
              </w:rPr>
              <w:t xml:space="preserve"> 978-963-339-020-7</w:t>
            </w:r>
          </w:p>
          <w:p w14:paraId="7A536827" w14:textId="77777777" w:rsidR="00FA5B1B" w:rsidRPr="00795B1F" w:rsidRDefault="00FA5B1B" w:rsidP="00DE5211">
            <w:pPr>
              <w:pStyle w:val="Listaszerbekezds"/>
              <w:ind w:left="284"/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2. Dragos CHILEA -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Criminal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liability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of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public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servant in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the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EU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law</w:t>
            </w:r>
            <w:proofErr w:type="spellEnd"/>
          </w:p>
          <w:p w14:paraId="6CCFA371" w14:textId="77777777" w:rsidR="00FA5B1B" w:rsidRPr="00795B1F" w:rsidRDefault="00FA5B1B" w:rsidP="00DE5211">
            <w:pPr>
              <w:ind w:left="284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ISBN</w:t>
            </w:r>
            <w:r w:rsidRPr="00795B1F">
              <w:rPr>
                <w:rFonts w:ascii="Garamond" w:hAnsi="Garamond"/>
                <w:color w:val="000000" w:themeColor="text1"/>
                <w:sz w:val="22"/>
                <w:szCs w:val="22"/>
                <w:shd w:val="clear" w:color="auto" w:fill="FFFFFF"/>
              </w:rPr>
              <w:t xml:space="preserve"> 978-963-339-021-4</w:t>
            </w:r>
          </w:p>
          <w:p w14:paraId="74BE08E1" w14:textId="77777777" w:rsidR="00FA5B1B" w:rsidRPr="00795B1F" w:rsidRDefault="00FA5B1B" w:rsidP="00DE5211">
            <w:pPr>
              <w:ind w:left="284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3.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Didier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BLANC - European Public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Policies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(MPEAP- E-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textbook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)</w:t>
            </w:r>
          </w:p>
        </w:tc>
      </w:tr>
      <w:tr w:rsidR="00795B1F" w:rsidRPr="00795B1F" w14:paraId="121B946E" w14:textId="77777777" w:rsidTr="00DE5211">
        <w:tc>
          <w:tcPr>
            <w:tcW w:w="9212" w:type="dxa"/>
            <w:gridSpan w:val="3"/>
          </w:tcPr>
          <w:p w14:paraId="550E4DB7" w14:textId="77777777" w:rsidR="00FA5B1B" w:rsidRPr="00795B1F" w:rsidRDefault="00FA5B1B" w:rsidP="00DE5211">
            <w:pPr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b/>
                <w:color w:val="000000" w:themeColor="text1"/>
                <w:sz w:val="22"/>
                <w:szCs w:val="22"/>
              </w:rPr>
              <w:t>További szakirodalom:</w:t>
            </w:r>
          </w:p>
          <w:p w14:paraId="20C83D26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Dr. Lőrincz Lajos: Európai integráció - magyar közigazgatás Magyar Közigazgatás 1998. évi 7. szám</w:t>
            </w:r>
          </w:p>
          <w:p w14:paraId="3CDEA236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Dr.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Chronovszki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Nóra Integráció és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alkotmányozás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Magyar Közigazgatás 2000. évi 3. sz.</w:t>
            </w:r>
          </w:p>
          <w:p w14:paraId="4401CF6D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Kondorosi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Ferenc: Az euroatlanti integráció hatása a közjogra. Magyar Közigazgatás 2003. évi 1. szám</w:t>
            </w:r>
          </w:p>
          <w:p w14:paraId="147F7253" w14:textId="77777777" w:rsidR="00FA5B1B" w:rsidRPr="00795B1F" w:rsidRDefault="00FA5B1B" w:rsidP="00FA5B1B">
            <w:pPr>
              <w:numPr>
                <w:ilvl w:val="0"/>
                <w:numId w:val="1"/>
              </w:numPr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Torma András: Megérkeztünk! Magyar közigazgatás az Európai Unióban In: Közjogi Tanulmányok Lőrincz Lajos 70. Születésnapja Tiszteletére (Szerk.: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Lamm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Vanda - Máthé Gábor - Imre Miklós) MTA Jogtudományi Intézet, Károli Gáspár Református Egyetem, Corvinus Egyetem, Budapest, 2006. (409 –418. old.) </w:t>
            </w:r>
          </w:p>
          <w:p w14:paraId="785198F0" w14:textId="77777777" w:rsidR="00FA5B1B" w:rsidRPr="00795B1F" w:rsidRDefault="00FA5B1B" w:rsidP="00FA5B1B">
            <w:pPr>
              <w:numPr>
                <w:ilvl w:val="0"/>
                <w:numId w:val="1"/>
              </w:numPr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Verebélyi Imre: Az Európai Unió hatása a nemzeti közigazgatásra és a Kormányzásra I. és II. Magyar közigazgatás 2001. évi 7. és 8. szám</w:t>
            </w:r>
          </w:p>
          <w:p w14:paraId="6D6537A1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lastRenderedPageBreak/>
              <w:t>Torma András: Európai közigazgatás…. 196-237. old.</w:t>
            </w:r>
          </w:p>
          <w:p w14:paraId="5F1412D9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Dr. Nyikos </w:t>
            </w:r>
            <w:proofErr w:type="spellStart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Gyorgyi</w:t>
            </w:r>
            <w:proofErr w:type="spellEnd"/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: Önkormányzatok az EU-ban Magyar Közigazgatás 1997. évi 9. sz.</w:t>
            </w:r>
          </w:p>
          <w:p w14:paraId="2023F64F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Dr. Józsa Zoltán: A nyugat-európai államok önkormányzatai és az Európai Unió Magyar Közigazgatás 1999. évi 5. sz.</w:t>
            </w:r>
          </w:p>
          <w:p w14:paraId="1EAD089F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EU-integráció - önkormányzatok I. Önkormányzati Szövetségek Tanácsa Budapest, 1998.</w:t>
            </w:r>
          </w:p>
          <w:p w14:paraId="6F308005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Európai integráció az önkormányzatok szemszögéből. Magyar Közigazgatási Intézet Budapest, 1997.</w:t>
            </w:r>
          </w:p>
          <w:p w14:paraId="32AC2BDD" w14:textId="77777777" w:rsidR="00FA5B1B" w:rsidRPr="00795B1F" w:rsidRDefault="00FA5B1B" w:rsidP="00FA5B1B">
            <w:pPr>
              <w:pStyle w:val="felsorol3"/>
              <w:numPr>
                <w:ilvl w:val="0"/>
                <w:numId w:val="1"/>
              </w:numPr>
              <w:tabs>
                <w:tab w:val="clear" w:pos="5670"/>
              </w:tabs>
              <w:spacing w:line="240" w:lineRule="auto"/>
              <w:ind w:left="284" w:firstLine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Torma András: Önkormányzati reformok Nyugat-Európában és tanulságaik. Magyar Közigazgatás 2002. évi 9. szám</w:t>
            </w:r>
          </w:p>
        </w:tc>
      </w:tr>
    </w:tbl>
    <w:p w14:paraId="4719FCF4" w14:textId="77777777" w:rsidR="00FA5B1B" w:rsidRPr="00795B1F" w:rsidRDefault="00FA5B1B" w:rsidP="00FA5B1B">
      <w:pPr>
        <w:rPr>
          <w:rFonts w:ascii="Garamond" w:hAnsi="Garamond"/>
          <w:b/>
          <w:color w:val="000000" w:themeColor="text1"/>
          <w:sz w:val="22"/>
          <w:szCs w:val="22"/>
        </w:rPr>
      </w:pPr>
      <w:r w:rsidRPr="00795B1F">
        <w:rPr>
          <w:rFonts w:ascii="Garamond" w:hAnsi="Garamond"/>
          <w:b/>
          <w:color w:val="000000" w:themeColor="text1"/>
          <w:sz w:val="22"/>
          <w:szCs w:val="22"/>
        </w:rPr>
        <w:lastRenderedPageBreak/>
        <w:br w:type="page"/>
      </w:r>
    </w:p>
    <w:p w14:paraId="4B09F0EF" w14:textId="77777777" w:rsidR="00AB7A63" w:rsidRDefault="00AB7A63"/>
    <w:sectPr w:rsidR="00AB7A63" w:rsidSect="00C3598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EC8"/>
    <w:multiLevelType w:val="hybridMultilevel"/>
    <w:tmpl w:val="C7BADE08"/>
    <w:lvl w:ilvl="0" w:tplc="70EEF72E">
      <w:start w:val="2013"/>
      <w:numFmt w:val="bullet"/>
      <w:lvlText w:val="-"/>
      <w:lvlJc w:val="left"/>
      <w:pPr>
        <w:ind w:left="1288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05C92707"/>
    <w:multiLevelType w:val="hybridMultilevel"/>
    <w:tmpl w:val="FC2CDD14"/>
    <w:lvl w:ilvl="0" w:tplc="70EEF72E">
      <w:start w:val="2013"/>
      <w:numFmt w:val="bullet"/>
      <w:lvlText w:val="-"/>
      <w:lvlJc w:val="left"/>
      <w:pPr>
        <w:ind w:left="1996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1E98758C"/>
    <w:multiLevelType w:val="hybridMultilevel"/>
    <w:tmpl w:val="6F1C09D2"/>
    <w:lvl w:ilvl="0" w:tplc="C62E53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1F621F2"/>
    <w:multiLevelType w:val="hybridMultilevel"/>
    <w:tmpl w:val="E3781CC0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232E4BEB"/>
    <w:multiLevelType w:val="hybridMultilevel"/>
    <w:tmpl w:val="671C1D0A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BF337C3"/>
    <w:multiLevelType w:val="hybridMultilevel"/>
    <w:tmpl w:val="C24EDA5E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35705250"/>
    <w:multiLevelType w:val="hybridMultilevel"/>
    <w:tmpl w:val="07361788"/>
    <w:lvl w:ilvl="0" w:tplc="B32E6A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A242E1E"/>
    <w:multiLevelType w:val="hybridMultilevel"/>
    <w:tmpl w:val="FA9833B0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1D1313A"/>
    <w:multiLevelType w:val="hybridMultilevel"/>
    <w:tmpl w:val="7A9AD086"/>
    <w:lvl w:ilvl="0" w:tplc="70EEF72E">
      <w:start w:val="2013"/>
      <w:numFmt w:val="bullet"/>
      <w:lvlText w:val="-"/>
      <w:lvlJc w:val="left"/>
      <w:pPr>
        <w:ind w:left="1996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42451E80"/>
    <w:multiLevelType w:val="hybridMultilevel"/>
    <w:tmpl w:val="17F22534"/>
    <w:lvl w:ilvl="0" w:tplc="70EEF72E">
      <w:start w:val="2013"/>
      <w:numFmt w:val="bullet"/>
      <w:lvlText w:val="-"/>
      <w:lvlJc w:val="left"/>
      <w:pPr>
        <w:ind w:left="1996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43E97A06"/>
    <w:multiLevelType w:val="hybridMultilevel"/>
    <w:tmpl w:val="02FCE440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1" w15:restartNumberingAfterBreak="0">
    <w:nsid w:val="4706732B"/>
    <w:multiLevelType w:val="hybridMultilevel"/>
    <w:tmpl w:val="28188666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476128DA"/>
    <w:multiLevelType w:val="hybridMultilevel"/>
    <w:tmpl w:val="CE227E8C"/>
    <w:lvl w:ilvl="0" w:tplc="70EEF72E">
      <w:start w:val="2013"/>
      <w:numFmt w:val="bullet"/>
      <w:lvlText w:val="-"/>
      <w:lvlJc w:val="left"/>
      <w:pPr>
        <w:ind w:left="3621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520C5F19"/>
    <w:multiLevelType w:val="hybridMultilevel"/>
    <w:tmpl w:val="6F988C06"/>
    <w:lvl w:ilvl="0" w:tplc="9012AC74">
      <w:start w:val="1"/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4" w15:restartNumberingAfterBreak="0">
    <w:nsid w:val="52497051"/>
    <w:multiLevelType w:val="hybridMultilevel"/>
    <w:tmpl w:val="609EE56C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5A6F26BA"/>
    <w:multiLevelType w:val="hybridMultilevel"/>
    <w:tmpl w:val="D63C6B46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5EE94CC8"/>
    <w:multiLevelType w:val="hybridMultilevel"/>
    <w:tmpl w:val="AE28BA1E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6E80774D"/>
    <w:multiLevelType w:val="hybridMultilevel"/>
    <w:tmpl w:val="3C3E6C64"/>
    <w:lvl w:ilvl="0" w:tplc="70EEF72E">
      <w:start w:val="2013"/>
      <w:numFmt w:val="bullet"/>
      <w:lvlText w:val="-"/>
      <w:lvlJc w:val="left"/>
      <w:pPr>
        <w:ind w:left="1854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7A3647E9"/>
    <w:multiLevelType w:val="hybridMultilevel"/>
    <w:tmpl w:val="F63AC562"/>
    <w:lvl w:ilvl="0" w:tplc="70EEF72E">
      <w:start w:val="2013"/>
      <w:numFmt w:val="bullet"/>
      <w:lvlText w:val="-"/>
      <w:lvlJc w:val="left"/>
      <w:pPr>
        <w:ind w:left="1996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9" w15:restartNumberingAfterBreak="0">
    <w:nsid w:val="7F1347F2"/>
    <w:multiLevelType w:val="hybridMultilevel"/>
    <w:tmpl w:val="A310218C"/>
    <w:lvl w:ilvl="0" w:tplc="33B28BEA">
      <w:start w:val="1"/>
      <w:numFmt w:val="decimal"/>
      <w:lvlText w:val="4.%1."/>
      <w:lvlJc w:val="left"/>
      <w:pPr>
        <w:ind w:left="1996" w:hanging="360"/>
      </w:pPr>
      <w:rPr>
        <w:rFonts w:hint="default"/>
      </w:rPr>
    </w:lvl>
    <w:lvl w:ilvl="1" w:tplc="70EEF72E">
      <w:start w:val="2013"/>
      <w:numFmt w:val="bullet"/>
      <w:lvlText w:val="-"/>
      <w:lvlJc w:val="left"/>
      <w:pPr>
        <w:ind w:left="1440" w:hanging="360"/>
      </w:pPr>
      <w:rPr>
        <w:rFonts w:ascii="Garamond" w:eastAsia="Calibri" w:hAnsi="Garamond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058014">
    <w:abstractNumId w:val="13"/>
  </w:num>
  <w:num w:numId="2" w16cid:durableId="22904089">
    <w:abstractNumId w:val="6"/>
  </w:num>
  <w:num w:numId="3" w16cid:durableId="1149515458">
    <w:abstractNumId w:val="2"/>
  </w:num>
  <w:num w:numId="4" w16cid:durableId="406147714">
    <w:abstractNumId w:val="15"/>
  </w:num>
  <w:num w:numId="5" w16cid:durableId="1113328628">
    <w:abstractNumId w:val="14"/>
  </w:num>
  <w:num w:numId="6" w16cid:durableId="1732343980">
    <w:abstractNumId w:val="10"/>
  </w:num>
  <w:num w:numId="7" w16cid:durableId="98793608">
    <w:abstractNumId w:val="11"/>
  </w:num>
  <w:num w:numId="8" w16cid:durableId="1436368210">
    <w:abstractNumId w:val="3"/>
  </w:num>
  <w:num w:numId="9" w16cid:durableId="1994026012">
    <w:abstractNumId w:val="4"/>
  </w:num>
  <w:num w:numId="10" w16cid:durableId="1048066695">
    <w:abstractNumId w:val="0"/>
  </w:num>
  <w:num w:numId="11" w16cid:durableId="1066416806">
    <w:abstractNumId w:val="16"/>
  </w:num>
  <w:num w:numId="12" w16cid:durableId="191303000">
    <w:abstractNumId w:val="9"/>
  </w:num>
  <w:num w:numId="13" w16cid:durableId="1690520879">
    <w:abstractNumId w:val="5"/>
  </w:num>
  <w:num w:numId="14" w16cid:durableId="1479493529">
    <w:abstractNumId w:val="17"/>
  </w:num>
  <w:num w:numId="15" w16cid:durableId="189949930">
    <w:abstractNumId w:val="8"/>
  </w:num>
  <w:num w:numId="16" w16cid:durableId="2096317571">
    <w:abstractNumId w:val="1"/>
  </w:num>
  <w:num w:numId="17" w16cid:durableId="127477323">
    <w:abstractNumId w:val="18"/>
  </w:num>
  <w:num w:numId="18" w16cid:durableId="1642689155">
    <w:abstractNumId w:val="19"/>
  </w:num>
  <w:num w:numId="19" w16cid:durableId="1447459335">
    <w:abstractNumId w:val="12"/>
  </w:num>
  <w:num w:numId="20" w16cid:durableId="18551521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1B"/>
    <w:rsid w:val="000162E3"/>
    <w:rsid w:val="00052375"/>
    <w:rsid w:val="0005522C"/>
    <w:rsid w:val="0008679A"/>
    <w:rsid w:val="0010707F"/>
    <w:rsid w:val="00485CC1"/>
    <w:rsid w:val="00562070"/>
    <w:rsid w:val="00622808"/>
    <w:rsid w:val="0066568F"/>
    <w:rsid w:val="006F42E7"/>
    <w:rsid w:val="00757636"/>
    <w:rsid w:val="00760C39"/>
    <w:rsid w:val="00795B1F"/>
    <w:rsid w:val="00875468"/>
    <w:rsid w:val="008B14C8"/>
    <w:rsid w:val="00A31D98"/>
    <w:rsid w:val="00AB7A63"/>
    <w:rsid w:val="00C35988"/>
    <w:rsid w:val="00D02BEC"/>
    <w:rsid w:val="00D14D14"/>
    <w:rsid w:val="00D97C73"/>
    <w:rsid w:val="00DA7331"/>
    <w:rsid w:val="00FA5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3C4D0"/>
  <w14:defaultImageDpi w14:val="32767"/>
  <w15:chartTrackingRefBased/>
  <w15:docId w15:val="{1BCA4DA6-9F67-6644-BAE7-BEC68CCA1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FA5B1B"/>
    <w:rPr>
      <w:rFonts w:eastAsia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A5B1B"/>
    <w:pPr>
      <w:ind w:left="720"/>
      <w:contextualSpacing/>
    </w:pPr>
  </w:style>
  <w:style w:type="paragraph" w:customStyle="1" w:styleId="felsorol">
    <w:name w:val="felsorol"/>
    <w:basedOn w:val="Norml"/>
    <w:rsid w:val="00FA5B1B"/>
    <w:pPr>
      <w:tabs>
        <w:tab w:val="left" w:pos="5670"/>
      </w:tabs>
      <w:spacing w:line="360" w:lineRule="atLeast"/>
      <w:ind w:left="851" w:hanging="283"/>
      <w:jc w:val="both"/>
    </w:pPr>
    <w:rPr>
      <w:rFonts w:eastAsia="Times New Roman"/>
      <w:sz w:val="26"/>
      <w:szCs w:val="20"/>
    </w:rPr>
  </w:style>
  <w:style w:type="paragraph" w:customStyle="1" w:styleId="felsorol3">
    <w:name w:val="felsorol3"/>
    <w:basedOn w:val="Norml"/>
    <w:rsid w:val="00FA5B1B"/>
    <w:pPr>
      <w:tabs>
        <w:tab w:val="left" w:pos="5670"/>
      </w:tabs>
      <w:spacing w:line="360" w:lineRule="atLeast"/>
      <w:ind w:left="1843" w:hanging="709"/>
      <w:jc w:val="both"/>
    </w:pPr>
    <w:rPr>
      <w:rFonts w:eastAsia="Times New Roman"/>
      <w:sz w:val="26"/>
      <w:szCs w:val="20"/>
    </w:rPr>
  </w:style>
  <w:style w:type="paragraph" w:customStyle="1" w:styleId="bek2">
    <w:name w:val="bek2"/>
    <w:basedOn w:val="Norml"/>
    <w:uiPriority w:val="99"/>
    <w:rsid w:val="00FA5B1B"/>
    <w:pPr>
      <w:tabs>
        <w:tab w:val="left" w:pos="5670"/>
      </w:tabs>
      <w:spacing w:line="360" w:lineRule="atLeast"/>
      <w:ind w:left="567" w:hanging="567"/>
      <w:jc w:val="both"/>
    </w:pPr>
    <w:rPr>
      <w:rFonts w:eastAsia="Times New Roman"/>
      <w:sz w:val="26"/>
      <w:szCs w:val="20"/>
    </w:rPr>
  </w:style>
  <w:style w:type="paragraph" w:customStyle="1" w:styleId="bek2a">
    <w:name w:val="bek2a"/>
    <w:basedOn w:val="Norml"/>
    <w:rsid w:val="00FA5B1B"/>
    <w:pPr>
      <w:ind w:left="851" w:hanging="425"/>
      <w:jc w:val="both"/>
    </w:pPr>
    <w:rPr>
      <w:rFonts w:eastAsia="Times New Roman"/>
      <w:szCs w:val="20"/>
    </w:rPr>
  </w:style>
  <w:style w:type="paragraph" w:customStyle="1" w:styleId="felsorol2">
    <w:name w:val="felsorol2"/>
    <w:basedOn w:val="felsorol"/>
    <w:rsid w:val="00FA5B1B"/>
    <w:pPr>
      <w:ind w:left="1418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2.mtmt.hu/gui2/?mode=browse&amp;params=publication;217533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2.mtmt.hu/gui2/?mode=browse&amp;params=publication;24450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tarka.hu/cikk_list.php?fusz=13925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atarka.hu/clik.php?cikkmutat=2392801&amp;mutat=http://profuturo.lib.unideb.hu/file/4/5698be837067b/szerzo/Pro_Futuro_2015_2.109-122.pdf" TargetMode="External"/><Relationship Id="rId10" Type="http://schemas.openxmlformats.org/officeDocument/2006/relationships/hyperlink" Target="https://m2.mtmt.hu/gui2/?mode=browse&amp;params=publication;15438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2.mtmt.hu/gui2/?type=authors&amp;mode=browse&amp;sel=1003466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4079</Words>
  <Characters>28147</Characters>
  <Application>Microsoft Office Word</Application>
  <DocSecurity>0</DocSecurity>
  <Lines>234</Lines>
  <Paragraphs>64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Zoli Nagy</cp:lastModifiedBy>
  <cp:revision>7</cp:revision>
  <dcterms:created xsi:type="dcterms:W3CDTF">2026-02-19T15:46:00Z</dcterms:created>
  <dcterms:modified xsi:type="dcterms:W3CDTF">2026-02-25T17:40:00Z</dcterms:modified>
</cp:coreProperties>
</file>